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2A6EC" w14:textId="3E0A2EC5" w:rsidR="00A8290C" w:rsidRDefault="00A8290C" w:rsidP="00A8290C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 xml:space="preserve">3GPP TSG-RAN WG4 Meeting </w:t>
      </w:r>
      <w:r w:rsidR="00DE27F2">
        <w:rPr>
          <w:rFonts w:cs="Arial"/>
          <w:bCs/>
          <w:sz w:val="24"/>
        </w:rPr>
        <w:t>#99</w:t>
      </w:r>
      <w:r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E11A8E">
        <w:rPr>
          <w:rFonts w:cs="Arial"/>
          <w:iCs/>
          <w:sz w:val="24"/>
        </w:rPr>
        <w:t>R4-2</w:t>
      </w:r>
      <w:r w:rsidR="007772BF" w:rsidRPr="00E11A8E">
        <w:rPr>
          <w:rFonts w:cs="Arial"/>
          <w:iCs/>
          <w:sz w:val="24"/>
        </w:rPr>
        <w:t>1</w:t>
      </w:r>
      <w:r w:rsidR="00DE27F2">
        <w:rPr>
          <w:rFonts w:cs="Arial"/>
          <w:iCs/>
          <w:sz w:val="24"/>
        </w:rPr>
        <w:t>09588</w:t>
      </w:r>
    </w:p>
    <w:p w14:paraId="1FCAE69B" w14:textId="7E2E36F5" w:rsidR="00970122" w:rsidRDefault="00A8290C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187532">
        <w:rPr>
          <w:rFonts w:ascii="Arial" w:hAnsi="Arial" w:cs="Arial"/>
          <w:b/>
          <w:noProof/>
          <w:sz w:val="24"/>
          <w:lang w:val="en-US" w:eastAsia="ja-JP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 w:rsidR="00187532">
        <w:rPr>
          <w:rFonts w:ascii="Arial" w:hAnsi="Arial" w:cs="Arial"/>
          <w:b/>
          <w:noProof/>
          <w:sz w:val="24"/>
          <w:lang w:val="en-US" w:eastAsia="ja-JP"/>
        </w:rPr>
        <w:t>27</w:t>
      </w:r>
      <w:r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A74FF1">
        <w:rPr>
          <w:rFonts w:ascii="Arial" w:hAnsi="Arial" w:cs="Arial"/>
          <w:b/>
          <w:noProof/>
          <w:sz w:val="24"/>
          <w:lang w:val="en-US" w:eastAsia="ja-JP"/>
        </w:rPr>
        <w:t>May</w:t>
      </w:r>
      <w:r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175C12D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5110A4">
        <w:rPr>
          <w:rFonts w:ascii="Arial" w:hAnsi="Arial" w:cs="Arial"/>
          <w:bCs/>
          <w:sz w:val="22"/>
        </w:rPr>
        <w:t>general</w:t>
      </w:r>
      <w:r w:rsidR="00C8486A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5110A4">
        <w:rPr>
          <w:rFonts w:ascii="Arial" w:hAnsi="Arial" w:cs="Arial"/>
          <w:bCs/>
          <w:sz w:val="22"/>
        </w:rPr>
        <w:t>UE</w:t>
      </w:r>
      <w:r w:rsidR="00C92CE9">
        <w:rPr>
          <w:rFonts w:ascii="Arial" w:hAnsi="Arial" w:cs="Arial"/>
          <w:bCs/>
          <w:sz w:val="22"/>
        </w:rPr>
        <w:t xml:space="preserve"> and CSI</w:t>
      </w:r>
      <w:r w:rsidR="005110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285AE1C3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925601" w:rsidRPr="004404EC">
        <w:rPr>
          <w:rFonts w:ascii="Arial" w:hAnsi="Arial" w:cs="Arial"/>
          <w:bCs/>
          <w:sz w:val="22"/>
          <w:lang w:val="en-US"/>
        </w:rPr>
        <w:t>6</w:t>
      </w:r>
      <w:r w:rsidR="00112156" w:rsidRPr="004404EC">
        <w:rPr>
          <w:rFonts w:ascii="Arial" w:hAnsi="Arial" w:cs="Arial"/>
          <w:bCs/>
          <w:sz w:val="22"/>
          <w:lang w:val="en-US"/>
        </w:rPr>
        <w:t>.1.</w:t>
      </w:r>
      <w:r w:rsidR="00925601" w:rsidRPr="004404EC">
        <w:rPr>
          <w:rFonts w:ascii="Arial" w:hAnsi="Arial" w:cs="Arial"/>
          <w:bCs/>
          <w:sz w:val="22"/>
          <w:lang w:val="en-US"/>
        </w:rPr>
        <w:t>7</w:t>
      </w:r>
      <w:r w:rsidR="00BC4A2F" w:rsidRPr="004404EC">
        <w:rPr>
          <w:rFonts w:ascii="Arial" w:hAnsi="Arial" w:cs="Arial"/>
          <w:bCs/>
          <w:sz w:val="22"/>
          <w:lang w:val="en-US"/>
        </w:rPr>
        <w:t>.1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2BD02E" w14:textId="53CD251A" w:rsidR="00BB581D" w:rsidRDefault="00B96DE7" w:rsidP="007C0932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C919AE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A74FF1">
        <w:rPr>
          <w:rFonts w:ascii="Arial" w:eastAsiaTheme="minorEastAsia" w:hAnsi="Arial" w:cs="Arial"/>
          <w:sz w:val="22"/>
          <w:szCs w:val="22"/>
          <w:lang w:val="en-US" w:eastAsia="zh-CN"/>
        </w:rPr>
        <w:t>-bis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-e meeting</w:t>
      </w:r>
      <w:r w:rsidR="00D32F31">
        <w:rPr>
          <w:rFonts w:ascii="Arial" w:eastAsiaTheme="minorEastAsia" w:hAnsi="Arial" w:cs="Arial"/>
          <w:sz w:val="22"/>
          <w:szCs w:val="22"/>
          <w:lang w:val="en-US" w:eastAsia="zh-CN"/>
        </w:rPr>
        <w:t>, most of issues are agreed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7C093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this contribution, we will </w:t>
      </w:r>
      <w:r w:rsidR="009C235A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continue discussion on </w:t>
      </w:r>
      <w:r w:rsidR="00D32F3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remaining </w:t>
      </w:r>
      <w:r w:rsidR="002D0554">
        <w:rPr>
          <w:rFonts w:ascii="Arial" w:eastAsiaTheme="minorEastAsia" w:hAnsi="Arial" w:cs="Arial"/>
          <w:sz w:val="22"/>
          <w:szCs w:val="22"/>
          <w:lang w:val="en-US" w:eastAsia="zh-CN"/>
        </w:rPr>
        <w:t>open issues</w:t>
      </w:r>
      <w:r w:rsidR="0079761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. 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2EE721D2" w14:textId="761523EC" w:rsidR="00EA3D47" w:rsidRPr="00EA3D47" w:rsidRDefault="00EA3D47" w:rsidP="00AA227B">
      <w:pPr>
        <w:rPr>
          <w:rFonts w:ascii="Arial" w:hAnsi="Arial" w:cs="Arial"/>
          <w:b/>
          <w:bCs/>
          <w:sz w:val="22"/>
          <w:szCs w:val="22"/>
          <w:u w:val="single"/>
        </w:rPr>
      </w:pPr>
      <w:bookmarkStart w:id="3" w:name="_Hlk43884116"/>
      <w:r w:rsidRPr="00EA3D47">
        <w:rPr>
          <w:rFonts w:ascii="Arial" w:hAnsi="Arial" w:cs="Arial"/>
          <w:b/>
          <w:bCs/>
          <w:sz w:val="22"/>
          <w:szCs w:val="22"/>
          <w:u w:val="single"/>
        </w:rPr>
        <w:t xml:space="preserve">Issue 1-3: Requirement definition </w:t>
      </w:r>
      <w:r w:rsidR="00984723">
        <w:rPr>
          <w:rFonts w:ascii="Arial" w:hAnsi="Arial" w:cs="Arial"/>
          <w:b/>
          <w:bCs/>
          <w:sz w:val="22"/>
          <w:szCs w:val="22"/>
          <w:u w:val="single"/>
        </w:rPr>
        <w:t xml:space="preserve">method </w:t>
      </w:r>
      <w:r w:rsidRPr="00EA3D47">
        <w:rPr>
          <w:rFonts w:ascii="Arial" w:hAnsi="Arial" w:cs="Arial"/>
          <w:b/>
          <w:bCs/>
          <w:sz w:val="22"/>
          <w:szCs w:val="22"/>
          <w:u w:val="single"/>
        </w:rPr>
        <w:t>for Scenario A and C.</w:t>
      </w:r>
    </w:p>
    <w:p w14:paraId="2CA29BC0" w14:textId="726EA04E" w:rsidR="0066519F" w:rsidRDefault="00BB6B8C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Companies got agreement that </w:t>
      </w:r>
      <w:r w:rsidR="00AF456E">
        <w:rPr>
          <w:rFonts w:ascii="Arial" w:hAnsi="Arial" w:cs="Arial"/>
          <w:sz w:val="22"/>
          <w:szCs w:val="22"/>
        </w:rPr>
        <w:t>“</w:t>
      </w:r>
      <w:r w:rsidR="00AF456E" w:rsidRPr="00AF456E">
        <w:rPr>
          <w:rFonts w:ascii="Arial" w:hAnsi="Arial" w:cs="Arial"/>
          <w:sz w:val="22"/>
          <w:szCs w:val="22"/>
        </w:rPr>
        <w:t xml:space="preserve">A single set of PDSCH Requirements is defined for the unlicensed </w:t>
      </w:r>
      <w:r w:rsidR="0011347B" w:rsidRPr="00AF456E">
        <w:rPr>
          <w:rFonts w:ascii="Arial" w:hAnsi="Arial" w:cs="Arial"/>
          <w:sz w:val="22"/>
          <w:szCs w:val="22"/>
        </w:rPr>
        <w:t>CC and</w:t>
      </w:r>
      <w:r w:rsidR="00AF456E" w:rsidRPr="00AF456E">
        <w:rPr>
          <w:rFonts w:ascii="Arial" w:hAnsi="Arial" w:cs="Arial"/>
          <w:sz w:val="22"/>
          <w:szCs w:val="22"/>
        </w:rPr>
        <w:t xml:space="preserve"> applied to both Scenario A and C</w:t>
      </w:r>
      <w:r w:rsidR="00AF456E">
        <w:rPr>
          <w:rFonts w:ascii="Arial" w:hAnsi="Arial" w:cs="Arial"/>
          <w:sz w:val="22"/>
          <w:szCs w:val="22"/>
        </w:rPr>
        <w:t>” [1]</w:t>
      </w:r>
      <w:r w:rsidR="00AF456E" w:rsidRPr="00AF456E">
        <w:rPr>
          <w:rFonts w:ascii="Arial" w:hAnsi="Arial" w:cs="Arial"/>
          <w:sz w:val="22"/>
          <w:szCs w:val="22"/>
        </w:rPr>
        <w:t>.</w:t>
      </w:r>
      <w:r w:rsidR="00F415E8">
        <w:rPr>
          <w:rFonts w:ascii="Arial" w:hAnsi="Arial" w:cs="Arial"/>
          <w:sz w:val="22"/>
          <w:szCs w:val="22"/>
        </w:rPr>
        <w:t xml:space="preserve"> </w:t>
      </w:r>
    </w:p>
    <w:p w14:paraId="6E9AC955" w14:textId="38CC97E1" w:rsidR="003A3706" w:rsidRDefault="003A3706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Scenario A,</w:t>
      </w:r>
      <w:r w:rsidR="0081014D">
        <w:rPr>
          <w:rFonts w:ascii="Arial" w:hAnsi="Arial" w:cs="Arial"/>
          <w:sz w:val="22"/>
          <w:szCs w:val="22"/>
        </w:rPr>
        <w:t xml:space="preserve"> </w:t>
      </w:r>
      <w:r w:rsidR="00A475CF">
        <w:rPr>
          <w:rFonts w:ascii="Arial" w:hAnsi="Arial" w:cs="Arial"/>
          <w:sz w:val="22"/>
          <w:szCs w:val="22"/>
        </w:rPr>
        <w:t>requirement for CA should be defined and</w:t>
      </w:r>
      <w:r>
        <w:rPr>
          <w:rFonts w:ascii="Arial" w:hAnsi="Arial" w:cs="Arial"/>
          <w:sz w:val="22"/>
          <w:szCs w:val="22"/>
        </w:rPr>
        <w:t xml:space="preserve"> following agreements are achieved:</w:t>
      </w:r>
    </w:p>
    <w:p w14:paraId="3C7FD769" w14:textId="7C7D3459" w:rsidR="0081014D" w:rsidRDefault="0081014D" w:rsidP="00AA227B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76D8D" wp14:editId="5932832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1CC33" w14:textId="5471F6B1" w:rsidR="0081014D" w:rsidRPr="0081014D" w:rsidRDefault="0081014D" w:rsidP="00EC2B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PDSCH Performances on the NR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PCell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CC will not be </w:t>
                            </w:r>
                            <w:r w:rsidR="007468F4" w:rsidRPr="0081014D">
                              <w:rPr>
                                <w:rFonts w:ascii="Arial" w:hAnsi="Arial" w:cs="Arial"/>
                              </w:rPr>
                              <w:t>verified.</w:t>
                            </w:r>
                          </w:p>
                          <w:p w14:paraId="488363F8" w14:textId="642D424A" w:rsidR="0081014D" w:rsidRPr="0081014D" w:rsidRDefault="0081014D" w:rsidP="00EC2B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Only consider the bandwidth combination of 1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PCell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CC (licensed </w:t>
                            </w:r>
                            <w:r w:rsidR="007468F4" w:rsidRPr="0081014D">
                              <w:rPr>
                                <w:rFonts w:ascii="Arial" w:hAnsi="Arial" w:cs="Arial"/>
                              </w:rPr>
                              <w:t>band) +</w:t>
                            </w: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1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SCell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CC (unlicensed</w:t>
                            </w:r>
                            <w:proofErr w:type="gramStart"/>
                            <w:r w:rsidRPr="0081014D">
                              <w:rPr>
                                <w:rFonts w:ascii="Arial" w:hAnsi="Arial" w:cs="Arial"/>
                              </w:rPr>
                              <w:t>);</w:t>
                            </w:r>
                            <w:proofErr w:type="gramEnd"/>
                          </w:p>
                          <w:p w14:paraId="739EF7B6" w14:textId="77777777" w:rsidR="0081014D" w:rsidRPr="0081014D" w:rsidRDefault="0081014D" w:rsidP="00EC2B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NR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PCell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configuration is defined according to 38.101-4, Table 5.2-1 (TDD), using 30kHz SCS and:</w:t>
                            </w:r>
                          </w:p>
                          <w:p w14:paraId="3491F110" w14:textId="77777777" w:rsidR="0081014D" w:rsidRPr="0081014D" w:rsidRDefault="0081014D" w:rsidP="00EC2B27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NR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PCell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bandwidth configuration: </w:t>
                            </w:r>
                          </w:p>
                          <w:p w14:paraId="5DD9B4AC" w14:textId="77777777" w:rsidR="0081014D" w:rsidRPr="0081014D" w:rsidRDefault="0081014D" w:rsidP="00EC2B27">
                            <w:pPr>
                              <w:numPr>
                                <w:ilvl w:val="2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Option 1: [20] MHz </w:t>
                            </w:r>
                          </w:p>
                          <w:p w14:paraId="03F51DBA" w14:textId="77777777" w:rsidR="0081014D" w:rsidRPr="0081014D" w:rsidRDefault="0081014D" w:rsidP="00EC2B27">
                            <w:pPr>
                              <w:numPr>
                                <w:ilvl w:val="1"/>
                                <w:numId w:val="3"/>
                              </w:num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>Test applicability rules (if necessary):</w:t>
                            </w:r>
                          </w:p>
                          <w:p w14:paraId="6D8229FB" w14:textId="4A989E2C" w:rsidR="0081014D" w:rsidRPr="00941582" w:rsidRDefault="0081014D" w:rsidP="00EC2B2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Option 2: After selecting the largest NR-U supported CBW by the UE, configure NR </w:t>
                            </w:r>
                            <w:proofErr w:type="spellStart"/>
                            <w:r w:rsidRPr="0081014D">
                              <w:rPr>
                                <w:rFonts w:ascii="Arial" w:hAnsi="Arial" w:cs="Arial"/>
                              </w:rPr>
                              <w:t>PCell</w:t>
                            </w:r>
                            <w:proofErr w:type="spellEnd"/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with [</w:t>
                            </w:r>
                            <w:r w:rsidR="007468F4" w:rsidRPr="0081014D">
                              <w:rPr>
                                <w:rFonts w:ascii="Arial" w:hAnsi="Arial" w:cs="Arial"/>
                              </w:rPr>
                              <w:t>20] MHz</w:t>
                            </w:r>
                            <w:r w:rsidRPr="0081014D">
                              <w:rPr>
                                <w:rFonts w:ascii="Arial" w:hAnsi="Arial" w:cs="Arial"/>
                              </w:rPr>
                              <w:t xml:space="preserve"> CBW in combination with selected NR-U </w:t>
                            </w:r>
                            <w:r w:rsidR="007468F4" w:rsidRPr="0081014D">
                              <w:rPr>
                                <w:rFonts w:ascii="Arial" w:hAnsi="Arial" w:cs="Arial"/>
                              </w:rPr>
                              <w:t>CBW.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F76D8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281CC33" w14:textId="5471F6B1" w:rsidR="0081014D" w:rsidRPr="0081014D" w:rsidRDefault="0081014D" w:rsidP="00EC2B27">
                      <w:pPr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PDSCH Performances on the NR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PCell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CC will not be </w:t>
                      </w:r>
                      <w:r w:rsidR="007468F4" w:rsidRPr="0081014D">
                        <w:rPr>
                          <w:rFonts w:ascii="Arial" w:hAnsi="Arial" w:cs="Arial"/>
                        </w:rPr>
                        <w:t>verified.</w:t>
                      </w:r>
                    </w:p>
                    <w:p w14:paraId="488363F8" w14:textId="642D424A" w:rsidR="0081014D" w:rsidRPr="0081014D" w:rsidRDefault="0081014D" w:rsidP="00EC2B27">
                      <w:pPr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Only consider the bandwidth combination of 1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PCell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CC (licensed </w:t>
                      </w:r>
                      <w:r w:rsidR="007468F4" w:rsidRPr="0081014D">
                        <w:rPr>
                          <w:rFonts w:ascii="Arial" w:hAnsi="Arial" w:cs="Arial"/>
                        </w:rPr>
                        <w:t>band) +</w:t>
                      </w:r>
                      <w:r w:rsidRPr="0081014D">
                        <w:rPr>
                          <w:rFonts w:ascii="Arial" w:hAnsi="Arial" w:cs="Arial"/>
                        </w:rPr>
                        <w:t xml:space="preserve"> 1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SCell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CC (unlicensed</w:t>
                      </w:r>
                      <w:proofErr w:type="gramStart"/>
                      <w:r w:rsidRPr="0081014D">
                        <w:rPr>
                          <w:rFonts w:ascii="Arial" w:hAnsi="Arial" w:cs="Arial"/>
                        </w:rPr>
                        <w:t>);</w:t>
                      </w:r>
                      <w:proofErr w:type="gramEnd"/>
                    </w:p>
                    <w:p w14:paraId="739EF7B6" w14:textId="77777777" w:rsidR="0081014D" w:rsidRPr="0081014D" w:rsidRDefault="0081014D" w:rsidP="00EC2B27">
                      <w:pPr>
                        <w:numPr>
                          <w:ilvl w:val="0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NR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PCell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configuration is defined according to 38.101-4, Table 5.2-1 (TDD), using 30kHz SCS and:</w:t>
                      </w:r>
                    </w:p>
                    <w:p w14:paraId="3491F110" w14:textId="77777777" w:rsidR="0081014D" w:rsidRPr="0081014D" w:rsidRDefault="0081014D" w:rsidP="00EC2B27">
                      <w:pPr>
                        <w:numPr>
                          <w:ilvl w:val="1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NR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PCell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bandwidth configuration: </w:t>
                      </w:r>
                    </w:p>
                    <w:p w14:paraId="5DD9B4AC" w14:textId="77777777" w:rsidR="0081014D" w:rsidRPr="0081014D" w:rsidRDefault="0081014D" w:rsidP="00EC2B27">
                      <w:pPr>
                        <w:numPr>
                          <w:ilvl w:val="2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Option 1: [20] MHz </w:t>
                      </w:r>
                    </w:p>
                    <w:p w14:paraId="03F51DBA" w14:textId="77777777" w:rsidR="0081014D" w:rsidRPr="0081014D" w:rsidRDefault="0081014D" w:rsidP="00EC2B27">
                      <w:pPr>
                        <w:numPr>
                          <w:ilvl w:val="1"/>
                          <w:numId w:val="3"/>
                        </w:numPr>
                        <w:rPr>
                          <w:rFonts w:ascii="Arial" w:hAnsi="Arial" w:cs="Arial"/>
                          <w:lang w:val="en-US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>Test applicability rules (if necessary):</w:t>
                      </w:r>
                    </w:p>
                    <w:p w14:paraId="6D8229FB" w14:textId="4A989E2C" w:rsidR="0081014D" w:rsidRPr="00941582" w:rsidRDefault="0081014D" w:rsidP="00EC2B2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rial" w:hAnsi="Arial" w:cs="Arial"/>
                        </w:rPr>
                      </w:pPr>
                      <w:r w:rsidRPr="0081014D">
                        <w:rPr>
                          <w:rFonts w:ascii="Arial" w:hAnsi="Arial" w:cs="Arial"/>
                        </w:rPr>
                        <w:t xml:space="preserve">Option 2: After selecting the largest NR-U supported CBW by the UE, configure NR </w:t>
                      </w:r>
                      <w:proofErr w:type="spellStart"/>
                      <w:r w:rsidRPr="0081014D">
                        <w:rPr>
                          <w:rFonts w:ascii="Arial" w:hAnsi="Arial" w:cs="Arial"/>
                        </w:rPr>
                        <w:t>PCell</w:t>
                      </w:r>
                      <w:proofErr w:type="spellEnd"/>
                      <w:r w:rsidRPr="0081014D">
                        <w:rPr>
                          <w:rFonts w:ascii="Arial" w:hAnsi="Arial" w:cs="Arial"/>
                        </w:rPr>
                        <w:t xml:space="preserve"> with [</w:t>
                      </w:r>
                      <w:r w:rsidR="007468F4" w:rsidRPr="0081014D">
                        <w:rPr>
                          <w:rFonts w:ascii="Arial" w:hAnsi="Arial" w:cs="Arial"/>
                        </w:rPr>
                        <w:t>20] MHz</w:t>
                      </w:r>
                      <w:r w:rsidRPr="0081014D">
                        <w:rPr>
                          <w:rFonts w:ascii="Arial" w:hAnsi="Arial" w:cs="Arial"/>
                        </w:rPr>
                        <w:t xml:space="preserve"> CBW in combination with selected NR-U </w:t>
                      </w:r>
                      <w:r w:rsidR="007468F4" w:rsidRPr="0081014D">
                        <w:rPr>
                          <w:rFonts w:ascii="Arial" w:hAnsi="Arial" w:cs="Arial"/>
                        </w:rPr>
                        <w:t>CBW.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9EF366" w14:textId="13DB5431" w:rsidR="0024120B" w:rsidRDefault="007576B0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the applicability rule for Rel-15 CA requirements, the largest supported bandwidth CA should be </w:t>
      </w:r>
      <w:r w:rsidR="00355B0F">
        <w:rPr>
          <w:rFonts w:ascii="Arial" w:hAnsi="Arial" w:cs="Arial"/>
          <w:sz w:val="22"/>
          <w:szCs w:val="22"/>
        </w:rPr>
        <w:t>tested,</w:t>
      </w:r>
      <w:r w:rsidR="00C070BA">
        <w:rPr>
          <w:rFonts w:ascii="Arial" w:hAnsi="Arial" w:cs="Arial"/>
          <w:sz w:val="22"/>
          <w:szCs w:val="22"/>
        </w:rPr>
        <w:t xml:space="preserve"> and the corresponding requirement is needed. Checking the CA combination defined in </w:t>
      </w:r>
      <w:r w:rsidR="004258D5">
        <w:rPr>
          <w:rFonts w:ascii="Arial" w:hAnsi="Arial" w:cs="Arial"/>
          <w:sz w:val="22"/>
          <w:szCs w:val="22"/>
        </w:rPr>
        <w:t>TS38.101-1</w:t>
      </w:r>
      <w:r w:rsidR="00CE3467">
        <w:rPr>
          <w:rFonts w:ascii="Arial" w:hAnsi="Arial" w:cs="Arial"/>
          <w:sz w:val="22"/>
          <w:szCs w:val="22"/>
        </w:rPr>
        <w:t xml:space="preserve"> [2]</w:t>
      </w:r>
      <w:r w:rsidR="00C070BA">
        <w:rPr>
          <w:rFonts w:ascii="Arial" w:hAnsi="Arial" w:cs="Arial"/>
          <w:sz w:val="22"/>
          <w:szCs w:val="22"/>
        </w:rPr>
        <w:t xml:space="preserve">, </w:t>
      </w:r>
      <w:r w:rsidR="00AB6DE5">
        <w:rPr>
          <w:rFonts w:ascii="Arial" w:hAnsi="Arial" w:cs="Arial"/>
          <w:sz w:val="22"/>
          <w:szCs w:val="22"/>
        </w:rPr>
        <w:t>n46 could have CA with n25, n</w:t>
      </w:r>
      <w:r w:rsidR="00AA0ABA">
        <w:rPr>
          <w:rFonts w:ascii="Arial" w:hAnsi="Arial" w:cs="Arial"/>
          <w:sz w:val="22"/>
          <w:szCs w:val="22"/>
        </w:rPr>
        <w:t xml:space="preserve">48 and n66. </w:t>
      </w:r>
      <w:r w:rsidR="00AA2B72">
        <w:rPr>
          <w:rFonts w:ascii="Arial" w:hAnsi="Arial" w:cs="Arial"/>
          <w:sz w:val="22"/>
          <w:szCs w:val="22"/>
        </w:rPr>
        <w:t xml:space="preserve">The maximum </w:t>
      </w:r>
      <w:r w:rsidR="009262A3">
        <w:rPr>
          <w:rFonts w:ascii="Arial" w:hAnsi="Arial" w:cs="Arial"/>
          <w:sz w:val="22"/>
          <w:szCs w:val="22"/>
        </w:rPr>
        <w:t xml:space="preserve">single supported carrier bandwidth is 20MHz for n25 and n48, </w:t>
      </w:r>
      <w:r w:rsidR="00EC2B27">
        <w:rPr>
          <w:rFonts w:ascii="Arial" w:hAnsi="Arial" w:cs="Arial"/>
          <w:sz w:val="22"/>
          <w:szCs w:val="22"/>
        </w:rPr>
        <w:t xml:space="preserve">but 40MHz for n66. </w:t>
      </w:r>
    </w:p>
    <w:p w14:paraId="6D352215" w14:textId="1DA31EEA" w:rsidR="003E6B4B" w:rsidRDefault="003E6B4B" w:rsidP="003E6B4B">
      <w:pPr>
        <w:pStyle w:val="TAH"/>
      </w:pPr>
      <w:r>
        <w:lastRenderedPageBreak/>
        <w:t xml:space="preserve">Table 1-1 </w:t>
      </w:r>
      <w:r w:rsidR="0088332D">
        <w:rPr>
          <w:bCs/>
        </w:rPr>
        <w:t xml:space="preserve">NR CA configurations and bandwidth combinations sets defined for </w:t>
      </w:r>
      <w:r w:rsidR="002774DE">
        <w:rPr>
          <w:bCs/>
        </w:rPr>
        <w:t>n46 inter-band CA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4"/>
        <w:gridCol w:w="1047"/>
        <w:gridCol w:w="976"/>
        <w:gridCol w:w="405"/>
        <w:gridCol w:w="417"/>
        <w:gridCol w:w="417"/>
        <w:gridCol w:w="417"/>
        <w:gridCol w:w="417"/>
        <w:gridCol w:w="417"/>
        <w:gridCol w:w="417"/>
        <w:gridCol w:w="400"/>
        <w:gridCol w:w="417"/>
        <w:gridCol w:w="402"/>
        <w:gridCol w:w="417"/>
        <w:gridCol w:w="402"/>
        <w:gridCol w:w="408"/>
        <w:gridCol w:w="956"/>
      </w:tblGrid>
      <w:tr w:rsidR="00E260C7" w:rsidRPr="001463F1" w14:paraId="22F21982" w14:textId="77777777" w:rsidTr="00E260C7">
        <w:trPr>
          <w:trHeight w:val="187"/>
        </w:trPr>
        <w:tc>
          <w:tcPr>
            <w:tcW w:w="56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98B34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463F1"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55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E22E8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1463F1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14:paraId="648DF007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1463F1"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CE7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1463F1"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9406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1463F1"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764F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1463F1"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D29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463F1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33CF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6298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541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5C2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079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FE3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E90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81D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8FC3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F162A" w14:textId="77777777" w:rsidR="0098500D" w:rsidRPr="001463F1" w:rsidRDefault="0098500D" w:rsidP="00704A0F">
            <w:pPr>
              <w:pStyle w:val="TAC"/>
              <w:rPr>
                <w:szCs w:val="18"/>
                <w:lang w:val="en-US" w:eastAsia="zh-C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E260C7" w:rsidRPr="001463F1" w14:paraId="09C54358" w14:textId="77777777" w:rsidTr="00E260C7">
        <w:trPr>
          <w:trHeight w:val="18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584F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9E80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14:paraId="23C65923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1463F1">
              <w:rPr>
                <w:rFonts w:cs="Arial"/>
                <w:szCs w:val="18"/>
                <w:lang w:val="en-US" w:eastAsia="zh-CN"/>
              </w:rPr>
              <w:t>n46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55E1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B21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1EA" w14:textId="77777777" w:rsidR="0098500D" w:rsidRPr="001463F1" w:rsidRDefault="0098500D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F4C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463F1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906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131A" w14:textId="77777777" w:rsidR="0098500D" w:rsidRPr="001463F1" w:rsidRDefault="0098500D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CA2D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463F1">
              <w:rPr>
                <w:rFonts w:eastAsia="宋体"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265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E28F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463F1">
              <w:rPr>
                <w:rFonts w:eastAsia="宋体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67EF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0974" w14:textId="77777777" w:rsidR="0098500D" w:rsidRPr="001463F1" w:rsidRDefault="0098500D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1463F1">
              <w:rPr>
                <w:rFonts w:eastAsia="宋体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182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52C" w14:textId="77777777" w:rsidR="0098500D" w:rsidRPr="001463F1" w:rsidRDefault="0098500D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666DF" w14:textId="77777777" w:rsidR="0098500D" w:rsidRPr="001463F1" w:rsidRDefault="0098500D" w:rsidP="00704A0F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F2ADC" w:rsidRPr="008B5A72" w14:paraId="60A97865" w14:textId="77777777" w:rsidTr="00E260C7">
        <w:trPr>
          <w:trHeight w:val="18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F637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DF2ADC">
              <w:rPr>
                <w:rFonts w:cs="Arial"/>
                <w:szCs w:val="18"/>
                <w:lang w:val="en-US" w:eastAsia="zh-CN"/>
              </w:rPr>
              <w:t>CA_n46A-n48A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9D29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DF2ADC">
              <w:rPr>
                <w:rFonts w:cs="Arial"/>
                <w:szCs w:val="18"/>
                <w:lang w:val="en-US" w:eastAsia="zh-CN"/>
              </w:rPr>
              <w:t>CA_n46A-n48A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E711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DF2ADC">
              <w:rPr>
                <w:rFonts w:cs="Arial"/>
                <w:szCs w:val="18"/>
                <w:lang w:val="en-US" w:eastAsia="zh-CN"/>
              </w:rPr>
              <w:t>n46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15A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328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A9DD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764C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DF2ADC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3AEC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636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9B1D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DF2ADC">
              <w:rPr>
                <w:rFonts w:eastAsia="宋体"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BE6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A3D8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DF2ADC">
              <w:rPr>
                <w:rFonts w:eastAsia="宋体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E6B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1427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DF2ADC">
              <w:rPr>
                <w:rFonts w:eastAsia="宋体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D45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C656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8BBC" w14:textId="77777777" w:rsidR="00DF2ADC" w:rsidRPr="00DF2ADC" w:rsidRDefault="00DF2ADC" w:rsidP="00704A0F">
            <w:pPr>
              <w:pStyle w:val="TAC"/>
              <w:rPr>
                <w:szCs w:val="18"/>
                <w:lang w:val="en-US" w:eastAsia="zh-CN"/>
              </w:rPr>
            </w:pPr>
            <w:r w:rsidRPr="00DF2ADC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F2ADC" w:rsidRPr="001463F1" w14:paraId="7FA3E1BE" w14:textId="77777777" w:rsidTr="00E260C7">
        <w:trPr>
          <w:trHeight w:val="18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B75F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9AF1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AD0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DF2ADC"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108B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C50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DE68" w14:textId="77777777" w:rsidR="00DF2ADC" w:rsidRPr="00DF2ADC" w:rsidRDefault="00DF2ADC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159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DF2ADC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6DCF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606" w14:textId="77777777" w:rsidR="00DF2ADC" w:rsidRPr="00DF2ADC" w:rsidRDefault="00DF2ADC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404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645D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27D1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335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0A2" w14:textId="77777777" w:rsidR="00DF2ADC" w:rsidRPr="00DF2ADC" w:rsidRDefault="00DF2ADC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6B4C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881" w14:textId="77777777" w:rsidR="00DF2ADC" w:rsidRPr="00DF2ADC" w:rsidRDefault="00DF2ADC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6D7C" w14:textId="77777777" w:rsidR="00DF2ADC" w:rsidRPr="00DF2ADC" w:rsidRDefault="00DF2ADC" w:rsidP="00704A0F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E260C7" w:rsidRPr="008B5A72" w14:paraId="45141B01" w14:textId="77777777" w:rsidTr="00E260C7">
        <w:trPr>
          <w:trHeight w:val="18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28D0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/>
                <w:szCs w:val="18"/>
                <w:lang w:val="en-US" w:eastAsia="zh-CN"/>
              </w:rPr>
              <w:t>CA_n46A-n66A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5641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946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/>
                <w:szCs w:val="18"/>
                <w:lang w:val="en-US" w:eastAsia="zh-CN"/>
              </w:rPr>
              <w:t>n46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E39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161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0135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1B8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51BD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76BD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D12E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51C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F405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D47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C85A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C55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EDF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40803" w14:textId="77777777" w:rsidR="00E260C7" w:rsidRPr="00E260C7" w:rsidRDefault="00E260C7" w:rsidP="00704A0F">
            <w:pPr>
              <w:pStyle w:val="TAC"/>
              <w:rPr>
                <w:szCs w:val="18"/>
                <w:lang w:val="en-US" w:eastAsia="zh-CN"/>
              </w:rPr>
            </w:pPr>
            <w:r w:rsidRPr="00E260C7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E260C7" w:rsidRPr="001463F1" w14:paraId="027CB028" w14:textId="77777777" w:rsidTr="00E260C7">
        <w:trPr>
          <w:trHeight w:val="18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CCE2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B393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E17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155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E260C7"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FB7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E260C7"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DE0C" w14:textId="77777777" w:rsidR="00E260C7" w:rsidRPr="00E260C7" w:rsidRDefault="00E260C7" w:rsidP="00704A0F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 w:rsidRPr="00E260C7"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3F89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480E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 w:hint="eastAsia"/>
                <w:szCs w:val="18"/>
                <w:lang w:val="en-US" w:eastAsia="zh-CN"/>
              </w:rPr>
              <w:t>25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2065" w14:textId="77777777" w:rsidR="00E260C7" w:rsidRPr="00E260C7" w:rsidRDefault="00E260C7" w:rsidP="00704A0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260C7">
              <w:rPr>
                <w:rFonts w:cs="Arial" w:hint="eastAsia"/>
                <w:szCs w:val="18"/>
                <w:lang w:val="en-US" w:eastAsia="zh-CN"/>
              </w:rPr>
              <w:t>30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E53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E260C7">
              <w:rPr>
                <w:rFonts w:eastAsia="宋体"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DBF9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92D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CEDD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D684" w14:textId="77777777" w:rsidR="00E260C7" w:rsidRPr="00E260C7" w:rsidRDefault="00E260C7" w:rsidP="00704A0F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4D0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57C0" w14:textId="77777777" w:rsidR="00E260C7" w:rsidRPr="00E260C7" w:rsidRDefault="00E260C7" w:rsidP="00704A0F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58EF" w14:textId="77777777" w:rsidR="00E260C7" w:rsidRPr="00E260C7" w:rsidRDefault="00E260C7" w:rsidP="00704A0F">
            <w:pPr>
              <w:pStyle w:val="TAC"/>
              <w:rPr>
                <w:szCs w:val="18"/>
                <w:lang w:val="en-US" w:eastAsia="zh-CN"/>
              </w:rPr>
            </w:pPr>
          </w:p>
        </w:tc>
      </w:tr>
    </w:tbl>
    <w:p w14:paraId="48AD079B" w14:textId="77777777" w:rsidR="0024120B" w:rsidRDefault="0024120B" w:rsidP="00AA227B">
      <w:pPr>
        <w:rPr>
          <w:rFonts w:ascii="Arial" w:hAnsi="Arial" w:cs="Arial"/>
          <w:sz w:val="22"/>
          <w:szCs w:val="22"/>
        </w:rPr>
      </w:pPr>
    </w:p>
    <w:p w14:paraId="17F44673" w14:textId="174CE889" w:rsidR="007C0624" w:rsidRDefault="007C0624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Since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is not tested, using general 20MHz would be better for the test setup. </w:t>
      </w:r>
    </w:p>
    <w:p w14:paraId="0061CC27" w14:textId="7E67C305" w:rsidR="00973745" w:rsidRPr="00282AB3" w:rsidRDefault="00973745" w:rsidP="00AA227B">
      <w:pPr>
        <w:rPr>
          <w:rFonts w:ascii="Arial" w:hAnsi="Arial" w:cs="Arial"/>
          <w:b/>
          <w:bCs/>
          <w:sz w:val="22"/>
          <w:szCs w:val="22"/>
        </w:rPr>
      </w:pPr>
      <w:r w:rsidRPr="00282AB3">
        <w:rPr>
          <w:rFonts w:ascii="Arial" w:hAnsi="Arial" w:cs="Arial"/>
          <w:b/>
          <w:bCs/>
          <w:sz w:val="22"/>
          <w:szCs w:val="22"/>
        </w:rPr>
        <w:t xml:space="preserve">Observation: The maximum bandwidth for </w:t>
      </w:r>
      <w:proofErr w:type="spellStart"/>
      <w:r w:rsidRPr="00282AB3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Pr="00282AB3">
        <w:rPr>
          <w:rFonts w:ascii="Arial" w:hAnsi="Arial" w:cs="Arial"/>
          <w:b/>
          <w:bCs/>
          <w:sz w:val="22"/>
          <w:szCs w:val="22"/>
        </w:rPr>
        <w:t xml:space="preserve"> is 40MHz for n66 and 20MHz for n25 and n48. </w:t>
      </w:r>
    </w:p>
    <w:p w14:paraId="4EA4D091" w14:textId="57264314" w:rsidR="00282AB3" w:rsidRDefault="00282AB3" w:rsidP="00AA227B">
      <w:pPr>
        <w:rPr>
          <w:rFonts w:ascii="Arial" w:hAnsi="Arial" w:cs="Arial"/>
          <w:sz w:val="22"/>
          <w:szCs w:val="22"/>
        </w:rPr>
      </w:pPr>
      <w:r w:rsidRPr="00282AB3">
        <w:rPr>
          <w:rFonts w:ascii="Arial" w:hAnsi="Arial" w:cs="Arial"/>
          <w:b/>
          <w:bCs/>
          <w:sz w:val="22"/>
          <w:szCs w:val="22"/>
        </w:rPr>
        <w:t xml:space="preserve">Proposal 1: Configure </w:t>
      </w:r>
      <w:r w:rsidR="003823CB">
        <w:rPr>
          <w:rFonts w:ascii="Arial" w:hAnsi="Arial" w:cs="Arial"/>
          <w:b/>
          <w:bCs/>
          <w:sz w:val="22"/>
          <w:szCs w:val="22"/>
        </w:rPr>
        <w:t xml:space="preserve">TDD </w:t>
      </w:r>
      <w:r w:rsidRPr="00282AB3">
        <w:rPr>
          <w:rFonts w:ascii="Arial" w:hAnsi="Arial" w:cs="Arial"/>
          <w:b/>
          <w:bCs/>
          <w:sz w:val="22"/>
          <w:szCs w:val="22"/>
        </w:rPr>
        <w:t xml:space="preserve">20MHz for </w:t>
      </w:r>
      <w:proofErr w:type="spellStart"/>
      <w:r w:rsidRPr="00282AB3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Pr="00282AB3">
        <w:rPr>
          <w:rFonts w:ascii="Arial" w:hAnsi="Arial" w:cs="Arial"/>
          <w:b/>
          <w:bCs/>
          <w:sz w:val="22"/>
          <w:szCs w:val="22"/>
        </w:rPr>
        <w:t xml:space="preserve"> in the test</w:t>
      </w:r>
      <w:r w:rsidR="00416F38">
        <w:rPr>
          <w:rFonts w:ascii="Arial" w:hAnsi="Arial" w:cs="Arial"/>
          <w:b/>
          <w:bCs/>
          <w:sz w:val="22"/>
          <w:szCs w:val="22"/>
        </w:rPr>
        <w:t xml:space="preserve"> setup</w:t>
      </w:r>
      <w:r w:rsidRPr="00282AB3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3DB6BD28" w14:textId="265BDFA8" w:rsidR="00814520" w:rsidRDefault="00A702FC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no explicit </w:t>
      </w:r>
      <w:r w:rsidR="003812A3">
        <w:rPr>
          <w:rFonts w:ascii="Arial" w:hAnsi="Arial" w:cs="Arial"/>
          <w:sz w:val="22"/>
          <w:szCs w:val="22"/>
        </w:rPr>
        <w:t xml:space="preserve">statement for mandatory bandwidth for each band </w:t>
      </w:r>
      <w:r w:rsidR="006877F8">
        <w:rPr>
          <w:rFonts w:ascii="Arial" w:hAnsi="Arial" w:cs="Arial"/>
          <w:sz w:val="22"/>
          <w:szCs w:val="22"/>
        </w:rPr>
        <w:t>while as UE can indicate the supported BW per SCS</w:t>
      </w:r>
      <w:r w:rsidR="00764280">
        <w:rPr>
          <w:rFonts w:ascii="Arial" w:hAnsi="Arial" w:cs="Arial"/>
          <w:sz w:val="22"/>
          <w:szCs w:val="22"/>
        </w:rPr>
        <w:t xml:space="preserve"> defined in TS38.306</w:t>
      </w:r>
      <w:r w:rsidR="00CE3467">
        <w:rPr>
          <w:rFonts w:ascii="Arial" w:hAnsi="Arial" w:cs="Arial"/>
          <w:sz w:val="22"/>
          <w:szCs w:val="22"/>
        </w:rPr>
        <w:t xml:space="preserve"> [3]</w:t>
      </w:r>
      <w:r w:rsidR="00764280">
        <w:rPr>
          <w:rFonts w:ascii="Arial" w:hAnsi="Arial" w:cs="Arial"/>
          <w:sz w:val="22"/>
          <w:szCs w:val="22"/>
        </w:rPr>
        <w:t xml:space="preserve">. </w:t>
      </w:r>
      <w:r w:rsidR="0077663E">
        <w:rPr>
          <w:rFonts w:ascii="Arial" w:hAnsi="Arial" w:cs="Arial"/>
          <w:sz w:val="22"/>
          <w:szCs w:val="22"/>
        </w:rPr>
        <w:t xml:space="preserve">In that case, all bandwidths defined in </w:t>
      </w:r>
      <w:r w:rsidR="005960A0">
        <w:rPr>
          <w:rFonts w:ascii="Arial" w:hAnsi="Arial" w:cs="Arial"/>
          <w:sz w:val="22"/>
          <w:szCs w:val="22"/>
        </w:rPr>
        <w:t xml:space="preserve">Table 1-1 could be possibly supported. 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CB0F48" w14:paraId="1D9E2829" w14:textId="77777777" w:rsidTr="00CB0F48">
        <w:trPr>
          <w:cantSplit/>
          <w:tblHeader/>
        </w:trPr>
        <w:tc>
          <w:tcPr>
            <w:tcW w:w="691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5081" w14:textId="77777777" w:rsidR="00CB0F48" w:rsidRDefault="00CB0F48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>
              <w:rPr>
                <w:b/>
                <w:bCs/>
                <w:i/>
                <w:iCs/>
              </w:rPr>
              <w:t>channelBWs</w:t>
            </w:r>
            <w:proofErr w:type="spellEnd"/>
            <w:r>
              <w:rPr>
                <w:b/>
                <w:bCs/>
                <w:i/>
                <w:iCs/>
              </w:rPr>
              <w:t>-DL</w:t>
            </w:r>
          </w:p>
          <w:p w14:paraId="3AC8660A" w14:textId="77777777" w:rsidR="00CB0F48" w:rsidRDefault="00CB0F48">
            <w:pPr>
              <w:pStyle w:val="TAL"/>
            </w:pPr>
            <w:r>
              <w:rPr>
                <w:highlight w:val="yellow"/>
              </w:rPr>
              <w:t>Indicates for each subcarrier spacing the UE supported channel bandwidths.</w:t>
            </w:r>
            <w:r>
              <w:br/>
              <w:t xml:space="preserve">Absence of the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>-DL</w:t>
            </w:r>
            <w:r>
              <w:t xml:space="preserve"> 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For IAB-MT, to determine whether the IAB-MT supports a channel bandwidth of 100 MHz, the network checks c</w:t>
            </w:r>
            <w:r>
              <w:rPr>
                <w:i/>
                <w:iCs/>
              </w:rPr>
              <w:t>hannelBW-DL-IAB-r16</w:t>
            </w:r>
            <w:r>
              <w:t>.</w:t>
            </w:r>
          </w:p>
          <w:p w14:paraId="34FF6D2B" w14:textId="77777777" w:rsidR="00CB0F48" w:rsidRDefault="00CB0F48">
            <w:pPr>
              <w:pStyle w:val="TAL"/>
            </w:pPr>
            <w:r>
              <w:t xml:space="preserve">For FR1,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-DL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-DL </w:t>
            </w:r>
            <w:r>
              <w:t xml:space="preserve">(without suffix) starting from the leading / leftmost bit indicate 50, 100 and 200MHz. The third / rightmost bit (for 200MHz) shall be set to 1. For IAB-MT the third / rightmost bit (for 200MHz) is ignored. To determine whether the IAB-MT supports a channel bandwidth of 200 MHz, the network checks </w:t>
            </w:r>
            <w:r>
              <w:rPr>
                <w:i/>
                <w:iCs/>
              </w:rPr>
              <w:t>channelBW-DL-IAB-r16</w:t>
            </w:r>
            <w:r>
              <w:t>.</w:t>
            </w:r>
          </w:p>
          <w:p w14:paraId="460BD4CD" w14:textId="77777777" w:rsidR="00CB0F48" w:rsidRDefault="00CB0F48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  <w:iCs/>
              </w:rPr>
              <w:t>channelBWs-DL-v1590</w:t>
            </w:r>
            <w:r>
              <w:t xml:space="preserve"> indicates 70MHz, and all the remaining bits in </w:t>
            </w:r>
            <w:r>
              <w:rPr>
                <w:i/>
                <w:iCs/>
              </w:rPr>
              <w:t>channelBWs-DL-v1590</w:t>
            </w:r>
            <w:r>
              <w:t xml:space="preserve"> shall be set to 0.</w:t>
            </w:r>
          </w:p>
          <w:p w14:paraId="4EEF8F91" w14:textId="77777777" w:rsidR="00CB0F48" w:rsidRDefault="00CB0F48">
            <w:pPr>
              <w:pStyle w:val="TAL"/>
            </w:pPr>
          </w:p>
          <w:p w14:paraId="5763985F" w14:textId="77777777" w:rsidR="00CB0F48" w:rsidRDefault="00CB0F48">
            <w:pPr>
              <w:pStyle w:val="TAN"/>
            </w:pPr>
            <w:r>
              <w:t xml:space="preserve">NOTE:      To determine whether the UE supports a specific SCS for a given band, the network validates the </w:t>
            </w:r>
            <w:proofErr w:type="spellStart"/>
            <w:r>
              <w:rPr>
                <w:i/>
                <w:iCs/>
              </w:rPr>
              <w:t>supportedSubCarrierSpacingDL</w:t>
            </w:r>
            <w:proofErr w:type="spellEnd"/>
            <w:r>
              <w:t xml:space="preserve"> and the </w:t>
            </w:r>
            <w:r>
              <w:rPr>
                <w:i/>
                <w:iCs/>
              </w:rPr>
              <w:t>scs-60kHz</w:t>
            </w:r>
            <w:r>
              <w:t>.</w:t>
            </w:r>
            <w:r>
              <w:br/>
              <w:t xml:space="preserve">To determine whether the UE supports a channel bandwidth of 90 MHz, the network may ignore this capability for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. For serving cells with other channel bandwidths the network validates the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asymmetricBandwidthCombinationSet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(for a band supporting asymmetric channel bandwidth as defined in clause 5.3.6 of TS 38.101-1 [2]) and </w:t>
            </w:r>
            <w:proofErr w:type="spellStart"/>
            <w:r>
              <w:rPr>
                <w:i/>
                <w:iCs/>
              </w:rPr>
              <w:t>supportedBandwidthDL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6787" w14:textId="77777777" w:rsidR="00CB0F48" w:rsidRDefault="00CB0F48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578EB" w14:textId="77777777" w:rsidR="00CB0F48" w:rsidRDefault="00CB0F48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C7ECE" w14:textId="77777777" w:rsidR="00CB0F48" w:rsidRDefault="00CB0F48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9577C" w14:textId="77777777" w:rsidR="00CB0F48" w:rsidRDefault="00CB0F48">
            <w:pPr>
              <w:pStyle w:val="TAL"/>
              <w:jc w:val="center"/>
            </w:pPr>
            <w:r>
              <w:t>N/A</w:t>
            </w:r>
          </w:p>
        </w:tc>
      </w:tr>
    </w:tbl>
    <w:p w14:paraId="544588FB" w14:textId="77777777" w:rsidR="00CB0F48" w:rsidRDefault="00CB0F48" w:rsidP="00AA227B">
      <w:pPr>
        <w:rPr>
          <w:rFonts w:ascii="Arial" w:hAnsi="Arial" w:cs="Arial"/>
          <w:sz w:val="22"/>
          <w:szCs w:val="22"/>
        </w:rPr>
      </w:pPr>
    </w:p>
    <w:p w14:paraId="4039C27F" w14:textId="4F711D4D" w:rsidR="00814520" w:rsidRDefault="003A7D7A" w:rsidP="00AA22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14520">
        <w:rPr>
          <w:rFonts w:ascii="Arial" w:hAnsi="Arial" w:cs="Arial"/>
          <w:sz w:val="22"/>
          <w:szCs w:val="22"/>
        </w:rPr>
        <w:t xml:space="preserve">he agreement is the last meeting, </w:t>
      </w:r>
    </w:p>
    <w:p w14:paraId="54D6611A" w14:textId="6D427647" w:rsidR="00764280" w:rsidRDefault="005D1B9B" w:rsidP="00AA227B">
      <w:pPr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132443" wp14:editId="5662CA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85BA84" w14:textId="77777777" w:rsidR="005D1B9B" w:rsidRPr="00F023D6" w:rsidRDefault="005D1B9B" w:rsidP="00F023D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D1B9B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Define requirements for the unlicensed carrier for BW {20,40,60,80} MHz and test the largest supported BW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32443"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1785BA84" w14:textId="77777777" w:rsidR="005D1B9B" w:rsidRPr="00F023D6" w:rsidRDefault="005D1B9B" w:rsidP="00F023D6">
                      <w:pPr>
                        <w:rPr>
                          <w:rFonts w:ascii="Arial" w:hAnsi="Arial" w:cs="Arial"/>
                        </w:rPr>
                      </w:pPr>
                      <w:r w:rsidRPr="005D1B9B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Define requirements for the unlicensed carrier for BW {20,40,60,80} MHz and test the largest supported BW only.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7D7A">
        <w:rPr>
          <w:rFonts w:ascii="Arial" w:hAnsi="Arial" w:cs="Arial"/>
          <w:sz w:val="22"/>
          <w:szCs w:val="22"/>
        </w:rPr>
        <w:t>is reasonable for NR-U PDSCH test.</w:t>
      </w:r>
    </w:p>
    <w:p w14:paraId="59046DF1" w14:textId="77146858" w:rsidR="005D1B9B" w:rsidRPr="008F7919" w:rsidRDefault="008F7919" w:rsidP="00AA227B">
      <w:pPr>
        <w:rPr>
          <w:rFonts w:ascii="Arial" w:hAnsi="Arial" w:cs="Arial"/>
          <w:b/>
          <w:bCs/>
          <w:sz w:val="22"/>
          <w:szCs w:val="22"/>
        </w:rPr>
      </w:pPr>
      <w:r w:rsidRPr="008F7919">
        <w:rPr>
          <w:rFonts w:ascii="Arial" w:hAnsi="Arial" w:cs="Arial"/>
          <w:b/>
          <w:bCs/>
          <w:sz w:val="22"/>
          <w:szCs w:val="22"/>
        </w:rPr>
        <w:t xml:space="preserve">Observation: There is no statement for mandatory UE supported bandwidth. </w:t>
      </w:r>
    </w:p>
    <w:p w14:paraId="04980722" w14:textId="6742EDEC" w:rsidR="0033286D" w:rsidRPr="00752CE5" w:rsidRDefault="00D36FEF" w:rsidP="00AA227B">
      <w:pPr>
        <w:rPr>
          <w:rFonts w:ascii="Arial" w:hAnsi="Arial" w:cs="Arial"/>
          <w:b/>
          <w:bCs/>
          <w:sz w:val="22"/>
          <w:szCs w:val="22"/>
        </w:rPr>
      </w:pPr>
      <w:r w:rsidRPr="00752CE5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1B5905" w:rsidRPr="00752CE5">
        <w:rPr>
          <w:rFonts w:ascii="Arial" w:hAnsi="Arial" w:cs="Arial"/>
          <w:b/>
          <w:bCs/>
          <w:sz w:val="22"/>
          <w:szCs w:val="22"/>
        </w:rPr>
        <w:t xml:space="preserve">2: Define </w:t>
      </w:r>
      <w:r w:rsidR="0071610B" w:rsidRPr="00752CE5">
        <w:rPr>
          <w:rFonts w:ascii="Arial" w:hAnsi="Arial" w:cs="Arial"/>
          <w:b/>
          <w:bCs/>
          <w:sz w:val="22"/>
          <w:szCs w:val="22"/>
        </w:rPr>
        <w:t xml:space="preserve">PDSCH </w:t>
      </w:r>
      <w:r w:rsidR="001B5905" w:rsidRPr="00752CE5">
        <w:rPr>
          <w:rFonts w:ascii="Arial" w:hAnsi="Arial" w:cs="Arial"/>
          <w:b/>
          <w:bCs/>
          <w:sz w:val="22"/>
          <w:szCs w:val="22"/>
        </w:rPr>
        <w:t xml:space="preserve">requirements </w:t>
      </w:r>
      <w:r w:rsidR="0071610B" w:rsidRPr="00752CE5">
        <w:rPr>
          <w:rFonts w:ascii="Arial" w:hAnsi="Arial" w:cs="Arial"/>
          <w:b/>
          <w:bCs/>
          <w:sz w:val="22"/>
          <w:szCs w:val="22"/>
        </w:rPr>
        <w:t>for</w:t>
      </w:r>
      <w:r w:rsidR="00AF1620" w:rsidRPr="00752CE5">
        <w:rPr>
          <w:rFonts w:ascii="Arial" w:hAnsi="Arial" w:cs="Arial"/>
          <w:b/>
          <w:bCs/>
          <w:sz w:val="22"/>
          <w:szCs w:val="22"/>
        </w:rPr>
        <w:t xml:space="preserve"> {20, 40, 60, 80}</w:t>
      </w:r>
      <w:r w:rsidR="00752CE5">
        <w:rPr>
          <w:rFonts w:ascii="Arial" w:hAnsi="Arial" w:cs="Arial"/>
          <w:b/>
          <w:bCs/>
          <w:sz w:val="22"/>
          <w:szCs w:val="22"/>
        </w:rPr>
        <w:t xml:space="preserve"> </w:t>
      </w:r>
      <w:r w:rsidR="00AF1620" w:rsidRPr="00752CE5">
        <w:rPr>
          <w:rFonts w:ascii="Arial" w:hAnsi="Arial" w:cs="Arial"/>
          <w:b/>
          <w:bCs/>
          <w:sz w:val="22"/>
          <w:szCs w:val="22"/>
        </w:rPr>
        <w:t xml:space="preserve">MHz </w:t>
      </w:r>
      <w:r w:rsidR="0071610B" w:rsidRPr="00752CE5">
        <w:rPr>
          <w:rFonts w:ascii="Arial" w:hAnsi="Arial" w:cs="Arial"/>
          <w:b/>
          <w:bCs/>
          <w:sz w:val="22"/>
          <w:szCs w:val="22"/>
        </w:rPr>
        <w:t xml:space="preserve">NR-U unlicensed </w:t>
      </w:r>
      <w:r w:rsidR="00752CE5" w:rsidRPr="00752CE5">
        <w:rPr>
          <w:rFonts w:ascii="Arial" w:hAnsi="Arial" w:cs="Arial"/>
          <w:b/>
          <w:bCs/>
          <w:sz w:val="22"/>
          <w:szCs w:val="22"/>
        </w:rPr>
        <w:t>cell.</w:t>
      </w:r>
      <w:r w:rsidR="008442EA">
        <w:rPr>
          <w:rFonts w:ascii="Arial" w:hAnsi="Arial" w:cs="Arial"/>
          <w:b/>
          <w:bCs/>
          <w:sz w:val="22"/>
          <w:szCs w:val="22"/>
        </w:rPr>
        <w:t xml:space="preserve"> Only test the largest supported bandwidth for both Scenario A and C.</w:t>
      </w:r>
    </w:p>
    <w:p w14:paraId="729080FA" w14:textId="7481A733" w:rsidR="002E36D0" w:rsidRDefault="002E36D0" w:rsidP="002E36D0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CF8367B" w14:textId="10D58D4A" w:rsidR="00D847B3" w:rsidRPr="006E2A99" w:rsidRDefault="00D847B3" w:rsidP="002E36D0">
      <w:pP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6E2A99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Issue 2: </w:t>
      </w:r>
      <w:r w:rsidR="006E2A99" w:rsidRPr="006E2A99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CQI report scheduling </w:t>
      </w:r>
    </w:p>
    <w:p w14:paraId="6B99FA97" w14:textId="6FA99BF1" w:rsidR="006E2A99" w:rsidRDefault="006E2A99" w:rsidP="002E36D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In the last meeting, </w:t>
      </w:r>
      <w:r w:rsidR="00FC6713">
        <w:rPr>
          <w:rFonts w:ascii="Arial" w:hAnsi="Arial" w:cs="Arial"/>
          <w:sz w:val="22"/>
          <w:szCs w:val="22"/>
          <w:lang w:val="en-US"/>
        </w:rPr>
        <w:t xml:space="preserve">fixed TDD pattern frame was agreed for </w:t>
      </w:r>
      <w:r w:rsidR="000C7E64">
        <w:rPr>
          <w:rFonts w:ascii="Arial" w:hAnsi="Arial" w:cs="Arial"/>
          <w:sz w:val="22"/>
          <w:szCs w:val="22"/>
          <w:lang w:val="en-US"/>
        </w:rPr>
        <w:t xml:space="preserve">both PDSCH and CQI report requirements. The remaining issue is how to schedule CSI-RS and corresponding CSI report and </w:t>
      </w:r>
      <w:r w:rsidR="00020FBC">
        <w:rPr>
          <w:rFonts w:ascii="Arial" w:hAnsi="Arial" w:cs="Arial"/>
          <w:sz w:val="22"/>
          <w:szCs w:val="22"/>
          <w:lang w:val="en-US"/>
        </w:rPr>
        <w:t xml:space="preserve">try to get the CQI report during the same burst as CSI-RS. </w:t>
      </w:r>
    </w:p>
    <w:p w14:paraId="58D05FF0" w14:textId="3E442F54" w:rsidR="00020FBC" w:rsidRPr="006E2A99" w:rsidRDefault="00020FBC" w:rsidP="002E36D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According to the agreed fixed TDD pattern, </w:t>
      </w:r>
      <w:r w:rsidR="003E6354">
        <w:rPr>
          <w:rFonts w:ascii="Arial" w:hAnsi="Arial" w:cs="Arial"/>
          <w:sz w:val="22"/>
          <w:szCs w:val="22"/>
          <w:lang w:val="en-US"/>
        </w:rPr>
        <w:t xml:space="preserve">1 </w:t>
      </w:r>
      <w:r w:rsidR="007412FE">
        <w:rPr>
          <w:rFonts w:ascii="Arial" w:hAnsi="Arial" w:cs="Arial"/>
          <w:sz w:val="22"/>
          <w:szCs w:val="22"/>
          <w:lang w:val="en-US"/>
        </w:rPr>
        <w:t xml:space="preserve">UL slot start from 4ms </w:t>
      </w:r>
      <w:r w:rsidR="003E6354">
        <w:rPr>
          <w:rFonts w:ascii="Arial" w:hAnsi="Arial" w:cs="Arial"/>
          <w:sz w:val="22"/>
          <w:szCs w:val="22"/>
          <w:lang w:val="en-US"/>
        </w:rPr>
        <w:t xml:space="preserve">and end at 4.5ms </w:t>
      </w:r>
      <w:r w:rsidR="007412FE">
        <w:rPr>
          <w:rFonts w:ascii="Arial" w:hAnsi="Arial" w:cs="Arial"/>
          <w:sz w:val="22"/>
          <w:szCs w:val="22"/>
          <w:lang w:val="en-US"/>
        </w:rPr>
        <w:t>in each burst. But according to TS3</w:t>
      </w:r>
      <w:r w:rsidR="00D46D17">
        <w:rPr>
          <w:rFonts w:ascii="Arial" w:hAnsi="Arial" w:cs="Arial"/>
          <w:sz w:val="22"/>
          <w:szCs w:val="22"/>
          <w:lang w:val="en-US"/>
        </w:rPr>
        <w:t>8</w:t>
      </w:r>
      <w:r w:rsidR="007412FE">
        <w:rPr>
          <w:rFonts w:ascii="Arial" w:hAnsi="Arial" w:cs="Arial"/>
          <w:sz w:val="22"/>
          <w:szCs w:val="22"/>
          <w:lang w:val="en-US"/>
        </w:rPr>
        <w:t>.21</w:t>
      </w:r>
      <w:r w:rsidR="00D46D17">
        <w:rPr>
          <w:rFonts w:ascii="Arial" w:hAnsi="Arial" w:cs="Arial"/>
          <w:sz w:val="22"/>
          <w:szCs w:val="22"/>
          <w:lang w:val="en-US"/>
        </w:rPr>
        <w:t>4</w:t>
      </w:r>
      <w:r w:rsidR="007412FE">
        <w:rPr>
          <w:rFonts w:ascii="Arial" w:hAnsi="Arial" w:cs="Arial"/>
          <w:sz w:val="22"/>
          <w:szCs w:val="22"/>
          <w:lang w:val="en-US"/>
        </w:rPr>
        <w:t xml:space="preserve"> </w:t>
      </w:r>
      <w:r w:rsidR="00D7791C">
        <w:rPr>
          <w:rFonts w:ascii="Arial" w:hAnsi="Arial" w:cs="Arial"/>
          <w:sz w:val="22"/>
          <w:szCs w:val="22"/>
          <w:lang w:val="en-US"/>
        </w:rPr>
        <w:t>§</w:t>
      </w:r>
      <w:r w:rsidR="0049012E">
        <w:rPr>
          <w:rFonts w:ascii="Arial" w:hAnsi="Arial" w:cs="Arial"/>
          <w:sz w:val="22"/>
          <w:szCs w:val="22"/>
          <w:lang w:val="en-US"/>
        </w:rPr>
        <w:t>5.2.2.5</w:t>
      </w:r>
      <w:r w:rsidR="00CE3467">
        <w:rPr>
          <w:rFonts w:ascii="Arial" w:hAnsi="Arial" w:cs="Arial"/>
          <w:sz w:val="22"/>
          <w:szCs w:val="22"/>
          <w:lang w:val="en-US"/>
        </w:rPr>
        <w:t xml:space="preserve"> [4]</w:t>
      </w:r>
      <w:r w:rsidR="0049012E" w:rsidRPr="0049012E">
        <w:rPr>
          <w:rFonts w:ascii="Arial" w:hAnsi="Arial" w:cs="Arial"/>
          <w:sz w:val="22"/>
          <w:szCs w:val="22"/>
          <w:lang w:val="en-US"/>
        </w:rPr>
        <w:t>, the time gap between periodic and semi-persistent CSI-RS and CSI reporting should be &gt;=8 slots</w:t>
      </w:r>
      <w:r w:rsidR="0049012E">
        <w:rPr>
          <w:rFonts w:ascii="Arial" w:hAnsi="Arial" w:cs="Arial"/>
          <w:sz w:val="22"/>
          <w:szCs w:val="22"/>
          <w:lang w:val="en-US"/>
        </w:rPr>
        <w:t xml:space="preserve"> (4ms)</w:t>
      </w:r>
      <w:r w:rsidR="0049012E" w:rsidRPr="0049012E">
        <w:rPr>
          <w:rFonts w:ascii="Arial" w:hAnsi="Arial" w:cs="Arial"/>
          <w:sz w:val="22"/>
          <w:szCs w:val="22"/>
          <w:lang w:val="en-US"/>
        </w:rPr>
        <w:t xml:space="preserve"> for 30kHz SCS</w:t>
      </w:r>
      <w:r w:rsidR="0049012E">
        <w:rPr>
          <w:rFonts w:ascii="Arial" w:hAnsi="Arial" w:cs="Arial"/>
          <w:sz w:val="22"/>
          <w:szCs w:val="22"/>
          <w:lang w:val="en-US"/>
        </w:rPr>
        <w:t xml:space="preserve">.  </w:t>
      </w:r>
    </w:p>
    <w:p w14:paraId="0BC29746" w14:textId="73D13F89" w:rsidR="00322CE6" w:rsidRDefault="003E6354" w:rsidP="004C2059">
      <w:pPr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7F607B" wp14:editId="5AA536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0A633A" w14:textId="77777777" w:rsidR="003E6354" w:rsidRDefault="003E6354" w:rsidP="003E6354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t xml:space="preserve">In the time domain, the CSI reference resource for a CSI reporting in uplink slot </w:t>
                            </w:r>
                            <w:r>
                              <w:rPr>
                                <w:i/>
                                <w:iCs/>
                              </w:rPr>
                              <w:t>n'</w:t>
                            </w:r>
                            <w:r>
                              <w:t xml:space="preserve"> is defined by a single downlink slot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n</w:t>
                            </w:r>
                            <w:r>
                              <w:t>-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n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>
                              <w:t>,</w:t>
                            </w:r>
                          </w:p>
                          <w:p w14:paraId="798D5061" w14:textId="77777777" w:rsidR="003E6354" w:rsidRDefault="003E6354" w:rsidP="003E6354">
                            <w:pPr>
                              <w:pStyle w:val="B2"/>
                            </w:pPr>
                            <w:r>
                              <w:t xml:space="preserve">-    where </w:t>
                            </w:r>
                            <w:r>
                              <w:rPr>
                                <w:noProof/>
                                <w:position w:val="-28"/>
                                <w:lang w:val="x-none"/>
                              </w:rPr>
                              <w:drawing>
                                <wp:inline distT="0" distB="0" distL="0" distR="0" wp14:anchorId="5963E4C2" wp14:editId="684BB945">
                                  <wp:extent cx="736600" cy="469900"/>
                                  <wp:effectExtent l="0" t="0" r="6350" b="635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469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 and </w:t>
                            </w:r>
                            <w:r>
                              <w:rPr>
                                <w:noProof/>
                                <w:position w:val="-10"/>
                                <w:lang w:val="x-none"/>
                              </w:rPr>
                              <w:drawing>
                                <wp:inline distT="0" distB="0" distL="0" distR="0" wp14:anchorId="3C0F8141" wp14:editId="39DE77C0">
                                  <wp:extent cx="184150" cy="184150"/>
                                  <wp:effectExtent l="0" t="0" r="6350" b="635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noProof/>
                                <w:position w:val="-10"/>
                                <w:lang w:val="x-none"/>
                              </w:rPr>
                              <w:drawing>
                                <wp:inline distT="0" distB="0" distL="0" distR="0" wp14:anchorId="26A4D220" wp14:editId="1C1DD325">
                                  <wp:extent cx="177800" cy="184150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8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 are the subcarrier spacing configurations for DL and UL, respectively</w:t>
                            </w:r>
                          </w:p>
                          <w:p w14:paraId="3D518ECD" w14:textId="77777777" w:rsidR="003E6354" w:rsidRDefault="003E6354" w:rsidP="003E6354">
                            <w:pPr>
                              <w:pStyle w:val="B2"/>
                            </w:pPr>
                            <w:r>
                              <w:t>-    where for periodic and semi-persistent CSI reporting</w:t>
                            </w:r>
                          </w:p>
                          <w:p w14:paraId="7CE02829" w14:textId="77777777" w:rsidR="003E6354" w:rsidRDefault="003E6354" w:rsidP="003E6354">
                            <w:pPr>
                              <w:pStyle w:val="B3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 </w:t>
                            </w:r>
                            <w:r>
                              <w:rPr>
                                <w:highlight w:val="yellow"/>
                                <w:lang w:val="x-none"/>
                              </w:rPr>
                              <w:t xml:space="preserve">if a single CSI-RS/SSB resource is configured for channel measurement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highlight w:val="yellow"/>
                              </w:rPr>
                              <w:t>n</w:t>
                            </w:r>
                            <w:r>
                              <w:rPr>
                                <w:i/>
                                <w:iCs/>
                                <w:highlight w:val="yellow"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>
                              <w:rPr>
                                <w:highlight w:val="yellow"/>
                                <w:lang w:val="x-none"/>
                              </w:rPr>
                              <w:t xml:space="preserve"> is the smallest value greater than or equal to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/>
                                  <w:highlight w:val="yellow"/>
                                  <w:lang w:val="x-none"/>
                                </w:rPr>
                                <m:t>4⋅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  <w:highlight w:val="yellow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highlight w:val="yellow"/>
                                      <w:lang w:val="x-none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/>
                                          <w:sz w:val="24"/>
                                          <w:szCs w:val="24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highlight w:val="yellow"/>
                                          <w:lang w:val="en-AU"/>
                                        </w:rPr>
                                        <m:t>µ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highlight w:val="yellow"/>
                                          <w:lang w:val="en-AU"/>
                                        </w:rPr>
                                        <m:t>DL</m:t>
                                      </m:r>
                                    </m:sub>
                                  </m:sSub>
                                </m:sup>
                              </m:sSup>
                            </m:oMath>
                            <w:r>
                              <w:rPr>
                                <w:color w:val="000000"/>
                                <w:highlight w:val="yellow"/>
                                <w:lang w:val="x-none"/>
                              </w:rPr>
                              <w:t>,</w:t>
                            </w:r>
                            <w:r>
                              <w:rPr>
                                <w:color w:val="000000"/>
                                <w:lang w:val="x-none"/>
                              </w:rPr>
                              <w:t xml:space="preserve"> </w:t>
                            </w:r>
                            <w:r>
                              <w:rPr>
                                <w:lang w:val="x-none"/>
                              </w:rPr>
                              <w:t>such that it corresponds to a valid downlink slot, or</w:t>
                            </w:r>
                          </w:p>
                          <w:p w14:paraId="3E7196FE" w14:textId="77777777" w:rsidR="003E6354" w:rsidRDefault="003E6354" w:rsidP="003E6354">
                            <w:pPr>
                              <w:pStyle w:val="B3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 if multiple CSI-RS/SSB resources are configured for channel measurement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n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is the smallest value greater than or equal to </w:t>
                            </w:r>
                            <w:r>
                              <w:rPr>
                                <w:noProof/>
                                <w:color w:val="000000"/>
                                <w:position w:val="-6"/>
                                <w:sz w:val="24"/>
                                <w:szCs w:val="24"/>
                                <w:lang w:val="fi-FI"/>
                              </w:rPr>
                              <w:drawing>
                                <wp:inline distT="0" distB="0" distL="0" distR="0" wp14:anchorId="3F39EACA" wp14:editId="2BF111A3">
                                  <wp:extent cx="349250" cy="184150"/>
                                  <wp:effectExtent l="0" t="0" r="0" b="635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2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position w:val="-6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lang w:val="x-none"/>
                              </w:rPr>
                              <w:t xml:space="preserve">, </w:t>
                            </w:r>
                            <w:r>
                              <w:rPr>
                                <w:lang w:val="x-none"/>
                              </w:rPr>
                              <w:t>such that it corresponds to a valid downlink slot.</w:t>
                            </w:r>
                          </w:p>
                          <w:p w14:paraId="26BA6FE8" w14:textId="77777777" w:rsidR="003E6354" w:rsidRPr="00117C5D" w:rsidRDefault="003E6354" w:rsidP="00117C5D">
                            <w:r w:rsidRPr="00CC02DF">
                              <w:rPr>
                                <w:highlight w:val="yellow"/>
                              </w:rPr>
                              <w:t xml:space="preserve">-    where for aperiodic CSI reporting, if the UE is indicated by the DCI to report CSI in the same slot as the CSI request, </w:t>
                            </w:r>
                            <w:proofErr w:type="spellStart"/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>n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 w:rsidRPr="00CC02DF">
                              <w:rPr>
                                <w:highlight w:val="yellow"/>
                              </w:rPr>
                              <w:t xml:space="preserve"> is such that the reference resource is in the same valid downlink slot as the corresponding CSI request, otherwise </w:t>
                            </w:r>
                            <w:proofErr w:type="spellStart"/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>n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 w:rsidRPr="00CC02DF">
                              <w:rPr>
                                <w:highlight w:val="yellow"/>
                              </w:rPr>
                              <w:t xml:space="preserve"> is the smallest value greater than or equal to </w:t>
                            </w:r>
                            <w:r w:rsidRPr="00CC02DF">
                              <w:rPr>
                                <w:noProof/>
                                <w:highlight w:val="yellow"/>
                              </w:rPr>
                              <w:drawing>
                                <wp:inline distT="0" distB="0" distL="0" distR="0" wp14:anchorId="5A3E7447" wp14:editId="28FFAE5F">
                                  <wp:extent cx="635000" cy="2794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50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C02DF">
                              <w:rPr>
                                <w:highlight w:val="yellow"/>
                              </w:rPr>
                              <w:t xml:space="preserve">, such that slot 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>n</w:t>
                            </w:r>
                            <w:r w:rsidRPr="00CC02DF">
                              <w:rPr>
                                <w:highlight w:val="yellow"/>
                              </w:rPr>
                              <w:t>-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>n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  <w:vertAlign w:val="subscript"/>
                              </w:rPr>
                              <w:t>CSI_ref</w:t>
                            </w:r>
                            <w:proofErr w:type="spellEnd"/>
                            <w:r w:rsidRPr="00CC02DF">
                              <w:rPr>
                                <w:highlight w:val="yellow"/>
                              </w:rPr>
                              <w:t xml:space="preserve"> corresponds to a valid downlink slot, where </w:t>
                            </w:r>
                            <w:r w:rsidRPr="00CC02DF">
                              <w:rPr>
                                <w:i/>
                                <w:iCs/>
                                <w:highlight w:val="yellow"/>
                              </w:rPr>
                              <w:t>Z'</w:t>
                            </w:r>
                            <w:r w:rsidRPr="00CC02DF">
                              <w:rPr>
                                <w:highlight w:val="yellow"/>
                              </w:rPr>
                              <w:t xml:space="preserve"> corresponds to the delay requirement as defined in Clause 5.4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7F607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CKwMzKPgIAAIEEAAAOAAAAAAAAAAAA&#10;AAAAAC4CAABkcnMvZTJvRG9jLnhtbFBLAQItABQABgAIAAAAIQC3DAMI1wAAAAUBAAAPAAAAAAAA&#10;AAAAAAAAAJgEAABkcnMvZG93bnJldi54bWxQSwUGAAAAAAQABADzAAAAnAUAAAAA&#10;" filled="f" strokeweight=".5pt">
                <v:textbox style="mso-fit-shape-to-text:t">
                  <w:txbxContent>
                    <w:p w14:paraId="100A633A" w14:textId="77777777" w:rsidR="003E6354" w:rsidRDefault="003E6354" w:rsidP="003E6354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t xml:space="preserve">In the time domain, the CSI reference resource for a CSI reporting in uplink slot </w:t>
                      </w:r>
                      <w:r>
                        <w:rPr>
                          <w:i/>
                          <w:iCs/>
                        </w:rPr>
                        <w:t>n'</w:t>
                      </w:r>
                      <w:r>
                        <w:t xml:space="preserve"> is defined by a single downlink slot</w:t>
                      </w:r>
                      <w:r>
                        <w:rPr>
                          <w:i/>
                          <w:iCs/>
                        </w:rPr>
                        <w:t xml:space="preserve"> n</w:t>
                      </w:r>
                      <w:r>
                        <w:t>-</w:t>
                      </w:r>
                      <w:r>
                        <w:rPr>
                          <w:i/>
                          <w:iCs/>
                        </w:rPr>
                        <w:t>n</w:t>
                      </w:r>
                      <w:r>
                        <w:rPr>
                          <w:i/>
                          <w:iCs/>
                          <w:vertAlign w:val="subscript"/>
                        </w:rPr>
                        <w:t>CSI_ref</w:t>
                      </w:r>
                      <w:r>
                        <w:t>,</w:t>
                      </w:r>
                    </w:p>
                    <w:p w14:paraId="798D5061" w14:textId="77777777" w:rsidR="003E6354" w:rsidRDefault="003E6354" w:rsidP="003E6354">
                      <w:pPr>
                        <w:pStyle w:val="B2"/>
                      </w:pPr>
                      <w:r>
                        <w:t xml:space="preserve">-    where </w:t>
                      </w:r>
                      <w:r>
                        <w:rPr>
                          <w:noProof/>
                          <w:position w:val="-28"/>
                          <w:lang w:val="x-none"/>
                        </w:rPr>
                        <w:drawing>
                          <wp:inline distT="0" distB="0" distL="0" distR="0" wp14:anchorId="5963E4C2" wp14:editId="684BB945">
                            <wp:extent cx="736600" cy="469900"/>
                            <wp:effectExtent l="0" t="0" r="6350" b="635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469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 and </w:t>
                      </w:r>
                      <w:r>
                        <w:rPr>
                          <w:noProof/>
                          <w:position w:val="-10"/>
                          <w:lang w:val="x-none"/>
                        </w:rPr>
                        <w:drawing>
                          <wp:inline distT="0" distB="0" distL="0" distR="0" wp14:anchorId="3C0F8141" wp14:editId="39DE77C0">
                            <wp:extent cx="184150" cy="184150"/>
                            <wp:effectExtent l="0" t="0" r="6350" b="635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and </w:t>
                      </w:r>
                      <w:r>
                        <w:rPr>
                          <w:noProof/>
                          <w:position w:val="-10"/>
                          <w:lang w:val="x-none"/>
                        </w:rPr>
                        <w:drawing>
                          <wp:inline distT="0" distB="0" distL="0" distR="0" wp14:anchorId="26A4D220" wp14:editId="1C1DD325">
                            <wp:extent cx="177800" cy="184150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8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 are the subcarrier spacing configurations for DL and UL, respectively</w:t>
                      </w:r>
                    </w:p>
                    <w:p w14:paraId="3D518ECD" w14:textId="77777777" w:rsidR="003E6354" w:rsidRDefault="003E6354" w:rsidP="003E6354">
                      <w:pPr>
                        <w:pStyle w:val="B2"/>
                      </w:pPr>
                      <w:r>
                        <w:t>-    where for periodic and semi-persistent CSI reporting</w:t>
                      </w:r>
                    </w:p>
                    <w:p w14:paraId="7CE02829" w14:textId="77777777" w:rsidR="003E6354" w:rsidRDefault="003E6354" w:rsidP="003E6354">
                      <w:pPr>
                        <w:pStyle w:val="B3"/>
                        <w:rPr>
                          <w:lang w:val="x-none"/>
                        </w:rPr>
                      </w:pPr>
                      <w:r>
                        <w:rPr>
                          <w:lang w:val="x-none"/>
                        </w:rPr>
                        <w:t xml:space="preserve">-    </w:t>
                      </w:r>
                      <w:r>
                        <w:rPr>
                          <w:highlight w:val="yellow"/>
                          <w:lang w:val="x-none"/>
                        </w:rPr>
                        <w:t xml:space="preserve">if a single CSI-RS/SSB resource is configured for channel measurement </w:t>
                      </w:r>
                      <w:r>
                        <w:rPr>
                          <w:i/>
                          <w:iCs/>
                          <w:highlight w:val="yellow"/>
                        </w:rPr>
                        <w:t>n</w:t>
                      </w:r>
                      <w:r>
                        <w:rPr>
                          <w:i/>
                          <w:iCs/>
                          <w:highlight w:val="yellow"/>
                          <w:vertAlign w:val="subscript"/>
                        </w:rPr>
                        <w:t>CSI_ref</w:t>
                      </w:r>
                      <w:r>
                        <w:rPr>
                          <w:highlight w:val="yellow"/>
                          <w:lang w:val="x-none"/>
                        </w:rPr>
                        <w:t xml:space="preserve"> is the smallest value greater than or equal to </w:t>
                      </w:r>
                      <m:oMath>
                        <m:r>
                          <w:rPr>
                            <w:rFonts w:ascii="Cambria Math" w:hAnsi="Cambria Math"/>
                            <w:color w:val="000000"/>
                            <w:highlight w:val="yellow"/>
                            <w:lang w:val="x-none"/>
                          </w:rPr>
                          <m:t>4⋅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highlight w:val="yellow"/>
                                <w:lang w:val="x-none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4"/>
                                    <w:szCs w:val="24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highlight w:val="yellow"/>
                                    <w:lang w:val="en-AU"/>
                                  </w:rPr>
                                  <m:t>µ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highlight w:val="yellow"/>
                                    <w:lang w:val="en-AU"/>
                                  </w:rPr>
                                  <m:t>DL</m:t>
                                </m:r>
                              </m:sub>
                            </m:sSub>
                          </m:sup>
                        </m:sSup>
                      </m:oMath>
                      <w:r>
                        <w:rPr>
                          <w:color w:val="000000"/>
                          <w:highlight w:val="yellow"/>
                          <w:lang w:val="x-none"/>
                        </w:rPr>
                        <w:t>,</w:t>
                      </w:r>
                      <w:r>
                        <w:rPr>
                          <w:color w:val="000000"/>
                          <w:lang w:val="x-none"/>
                        </w:rPr>
                        <w:t xml:space="preserve"> </w:t>
                      </w:r>
                      <w:r>
                        <w:rPr>
                          <w:lang w:val="x-none"/>
                        </w:rPr>
                        <w:t>such that it corresponds to a valid downlink slot, or</w:t>
                      </w:r>
                    </w:p>
                    <w:p w14:paraId="3E7196FE" w14:textId="77777777" w:rsidR="003E6354" w:rsidRDefault="003E6354" w:rsidP="003E6354">
                      <w:pPr>
                        <w:pStyle w:val="B3"/>
                        <w:rPr>
                          <w:lang w:val="x-none"/>
                        </w:rPr>
                      </w:pPr>
                      <w:r>
                        <w:rPr>
                          <w:lang w:val="x-none"/>
                        </w:rPr>
                        <w:t xml:space="preserve">-    if multiple CSI-RS/SSB resources are configured for channel measurement </w:t>
                      </w:r>
                      <w:r>
                        <w:rPr>
                          <w:i/>
                          <w:iCs/>
                        </w:rPr>
                        <w:t>n</w:t>
                      </w:r>
                      <w:r>
                        <w:rPr>
                          <w:i/>
                          <w:iCs/>
                          <w:vertAlign w:val="subscript"/>
                        </w:rPr>
                        <w:t>CSI_ref</w:t>
                      </w:r>
                      <w:r>
                        <w:rPr>
                          <w:lang w:val="x-none"/>
                        </w:rPr>
                        <w:t xml:space="preserve"> is the smallest value greater than or equal to </w:t>
                      </w:r>
                      <w:r>
                        <w:rPr>
                          <w:noProof/>
                          <w:color w:val="000000"/>
                          <w:position w:val="-6"/>
                          <w:sz w:val="24"/>
                          <w:szCs w:val="24"/>
                          <w:lang w:val="fi-FI"/>
                        </w:rPr>
                        <w:drawing>
                          <wp:inline distT="0" distB="0" distL="0" distR="0" wp14:anchorId="3F39EACA" wp14:editId="2BF111A3">
                            <wp:extent cx="349250" cy="184150"/>
                            <wp:effectExtent l="0" t="0" r="0" b="635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92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000000"/>
                        </w:rPr>
                        <w:t>,</w:t>
                      </w:r>
                      <w:r>
                        <w:rPr>
                          <w:b/>
                          <w:bCs/>
                          <w:color w:val="000000"/>
                          <w:position w:val="-6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color w:val="000000"/>
                          <w:lang w:val="x-none"/>
                        </w:rPr>
                        <w:t xml:space="preserve">, </w:t>
                      </w:r>
                      <w:r>
                        <w:rPr>
                          <w:lang w:val="x-none"/>
                        </w:rPr>
                        <w:t>such that it corresponds to a valid downlink slot.</w:t>
                      </w:r>
                    </w:p>
                    <w:p w14:paraId="26BA6FE8" w14:textId="77777777" w:rsidR="003E6354" w:rsidRPr="00117C5D" w:rsidRDefault="003E6354" w:rsidP="00117C5D">
                      <w:r w:rsidRPr="00CC02DF">
                        <w:rPr>
                          <w:highlight w:val="yellow"/>
                        </w:rPr>
                        <w:t xml:space="preserve">-    where for aperiodic CSI reporting, if the UE is indicated by the DCI to report CSI in the same slot as the CSI request, </w:t>
                      </w:r>
                      <w:r w:rsidRPr="00CC02DF">
                        <w:rPr>
                          <w:i/>
                          <w:iCs/>
                          <w:highlight w:val="yellow"/>
                        </w:rPr>
                        <w:t>n</w:t>
                      </w:r>
                      <w:r w:rsidRPr="00CC02DF">
                        <w:rPr>
                          <w:i/>
                          <w:iCs/>
                          <w:highlight w:val="yellow"/>
                          <w:vertAlign w:val="subscript"/>
                        </w:rPr>
                        <w:t>CSI_ref</w:t>
                      </w:r>
                      <w:r w:rsidRPr="00CC02DF">
                        <w:rPr>
                          <w:highlight w:val="yellow"/>
                        </w:rPr>
                        <w:t xml:space="preserve"> is such that the reference resource is in the same valid downlink slot as the corresponding CSI request, otherwise </w:t>
                      </w:r>
                      <w:r w:rsidRPr="00CC02DF">
                        <w:rPr>
                          <w:i/>
                          <w:iCs/>
                          <w:highlight w:val="yellow"/>
                        </w:rPr>
                        <w:t>n</w:t>
                      </w:r>
                      <w:r w:rsidRPr="00CC02DF">
                        <w:rPr>
                          <w:i/>
                          <w:iCs/>
                          <w:highlight w:val="yellow"/>
                          <w:vertAlign w:val="subscript"/>
                        </w:rPr>
                        <w:t>CSI_ref</w:t>
                      </w:r>
                      <w:r w:rsidRPr="00CC02DF">
                        <w:rPr>
                          <w:highlight w:val="yellow"/>
                        </w:rPr>
                        <w:t xml:space="preserve"> is the smallest value greater than or equal to </w:t>
                      </w:r>
                      <w:r w:rsidRPr="00CC02DF">
                        <w:rPr>
                          <w:noProof/>
                          <w:highlight w:val="yellow"/>
                        </w:rPr>
                        <w:drawing>
                          <wp:inline distT="0" distB="0" distL="0" distR="0" wp14:anchorId="5A3E7447" wp14:editId="28FFAE5F">
                            <wp:extent cx="635000" cy="2794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5000" cy="27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C02DF">
                        <w:rPr>
                          <w:highlight w:val="yellow"/>
                        </w:rPr>
                        <w:t xml:space="preserve">, such that slot </w:t>
                      </w:r>
                      <w:r w:rsidRPr="00CC02DF">
                        <w:rPr>
                          <w:i/>
                          <w:iCs/>
                          <w:highlight w:val="yellow"/>
                        </w:rPr>
                        <w:t>n</w:t>
                      </w:r>
                      <w:r w:rsidRPr="00CC02DF">
                        <w:rPr>
                          <w:highlight w:val="yellow"/>
                        </w:rPr>
                        <w:t>-</w:t>
                      </w:r>
                      <w:r w:rsidRPr="00CC02DF">
                        <w:rPr>
                          <w:i/>
                          <w:iCs/>
                          <w:highlight w:val="yellow"/>
                        </w:rPr>
                        <w:t xml:space="preserve"> n</w:t>
                      </w:r>
                      <w:r w:rsidRPr="00CC02DF">
                        <w:rPr>
                          <w:i/>
                          <w:iCs/>
                          <w:highlight w:val="yellow"/>
                          <w:vertAlign w:val="subscript"/>
                        </w:rPr>
                        <w:t>CSI_ref</w:t>
                      </w:r>
                      <w:r w:rsidRPr="00CC02DF">
                        <w:rPr>
                          <w:highlight w:val="yellow"/>
                        </w:rPr>
                        <w:t xml:space="preserve"> corresponds to a valid downlink slot, where </w:t>
                      </w:r>
                      <w:r w:rsidRPr="00CC02DF">
                        <w:rPr>
                          <w:i/>
                          <w:iCs/>
                          <w:highlight w:val="yellow"/>
                        </w:rPr>
                        <w:t>Z'</w:t>
                      </w:r>
                      <w:r w:rsidRPr="00CC02DF">
                        <w:rPr>
                          <w:highlight w:val="yellow"/>
                        </w:rPr>
                        <w:t xml:space="preserve"> corresponds to the delay requirement as defined in Clause 5.4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02F392" w14:textId="68839FAD" w:rsidR="003E6354" w:rsidRDefault="003E6354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that case, there is no possibility to schedule a proper CSI-RS and its report to fit this burst structure. </w:t>
      </w:r>
    </w:p>
    <w:p w14:paraId="1C91936E" w14:textId="373A5A0C" w:rsidR="0010170A" w:rsidRDefault="0010170A" w:rsidP="004C20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Another way is scheduling CSI-RS in the slot #0</w:t>
      </w:r>
      <w:r w:rsidR="0054222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542220">
        <w:rPr>
          <w:rFonts w:ascii="Arial" w:hAnsi="Arial" w:cs="Arial"/>
          <w:sz w:val="22"/>
          <w:szCs w:val="22"/>
        </w:rPr>
        <w:t xml:space="preserve">scheduling its CQI report start at 4.5ms and keeping at least 0.25ms idle period. </w:t>
      </w:r>
      <w:r w:rsidR="00D264D1">
        <w:rPr>
          <w:rFonts w:ascii="Arial" w:hAnsi="Arial" w:cs="Arial"/>
          <w:sz w:val="22"/>
          <w:szCs w:val="22"/>
        </w:rPr>
        <w:t xml:space="preserve">But companies have concern that </w:t>
      </w:r>
      <w:proofErr w:type="spellStart"/>
      <w:r w:rsidR="00F26D94">
        <w:rPr>
          <w:rFonts w:ascii="Arial" w:hAnsi="Arial" w:cs="Arial"/>
          <w:sz w:val="22"/>
          <w:szCs w:val="22"/>
        </w:rPr>
        <w:t>gNB</w:t>
      </w:r>
      <w:proofErr w:type="spellEnd"/>
      <w:r w:rsidR="00F26D94">
        <w:rPr>
          <w:rFonts w:ascii="Arial" w:hAnsi="Arial" w:cs="Arial"/>
          <w:sz w:val="22"/>
          <w:szCs w:val="22"/>
        </w:rPr>
        <w:t xml:space="preserve"> won’t schedule SSB and CSI-RS in a same slot in general</w:t>
      </w:r>
      <w:r w:rsidR="00926E4E">
        <w:rPr>
          <w:rFonts w:ascii="Arial" w:hAnsi="Arial" w:cs="Arial"/>
          <w:sz w:val="22"/>
          <w:szCs w:val="22"/>
        </w:rPr>
        <w:t xml:space="preserve">, and it will </w:t>
      </w:r>
      <w:r w:rsidR="00D64C46">
        <w:rPr>
          <w:rFonts w:ascii="Arial" w:hAnsi="Arial" w:cs="Arial"/>
          <w:sz w:val="22"/>
          <w:szCs w:val="22"/>
        </w:rPr>
        <w:t xml:space="preserve">break the agreement we already had. </w:t>
      </w:r>
    </w:p>
    <w:p w14:paraId="435CAE97" w14:textId="26CBDAB3" w:rsidR="003E6354" w:rsidRPr="00D64C46" w:rsidRDefault="003E6354" w:rsidP="004C2059">
      <w:pPr>
        <w:rPr>
          <w:rFonts w:ascii="Arial" w:hAnsi="Arial" w:cs="Arial"/>
          <w:b/>
          <w:bCs/>
          <w:sz w:val="22"/>
          <w:szCs w:val="22"/>
        </w:rPr>
      </w:pPr>
      <w:r w:rsidRPr="00D64C46">
        <w:rPr>
          <w:rFonts w:ascii="Arial" w:hAnsi="Arial" w:cs="Arial"/>
          <w:b/>
          <w:bCs/>
          <w:sz w:val="22"/>
          <w:szCs w:val="22"/>
        </w:rPr>
        <w:lastRenderedPageBreak/>
        <w:t>Observation: Periodic CQI report could not fit in agreed</w:t>
      </w:r>
      <w:r w:rsidR="00F17CDF" w:rsidRPr="00D64C46">
        <w:rPr>
          <w:rFonts w:ascii="Arial" w:hAnsi="Arial" w:cs="Arial"/>
          <w:b/>
          <w:bCs/>
          <w:sz w:val="22"/>
          <w:szCs w:val="22"/>
        </w:rPr>
        <w:t xml:space="preserve"> burst transmission model. </w:t>
      </w:r>
    </w:p>
    <w:p w14:paraId="474F87DD" w14:textId="6D638607" w:rsidR="003E6354" w:rsidRPr="00DE27F2" w:rsidRDefault="00D64C46" w:rsidP="004C2059">
      <w:pPr>
        <w:rPr>
          <w:rFonts w:ascii="Arial" w:hAnsi="Arial" w:cs="Arial"/>
          <w:lang w:val="en-US"/>
        </w:rPr>
      </w:pPr>
      <w:r>
        <w:rPr>
          <w:rFonts w:ascii="Arial" w:hAnsi="Arial" w:cs="Arial"/>
          <w:sz w:val="22"/>
          <w:szCs w:val="22"/>
        </w:rPr>
        <w:t xml:space="preserve">By further checking the </w:t>
      </w:r>
      <w:r w:rsidR="002B31FC">
        <w:rPr>
          <w:rFonts w:ascii="Arial" w:hAnsi="Arial" w:cs="Arial"/>
          <w:sz w:val="22"/>
          <w:szCs w:val="22"/>
        </w:rPr>
        <w:t>definition for aperiodic CSI report in TS38</w:t>
      </w:r>
      <w:r w:rsidR="00FA52AF">
        <w:rPr>
          <w:rFonts w:ascii="Arial" w:hAnsi="Arial" w:cs="Arial"/>
          <w:sz w:val="22"/>
          <w:szCs w:val="22"/>
        </w:rPr>
        <w:t>.</w:t>
      </w:r>
      <w:r w:rsidR="002B31FC">
        <w:rPr>
          <w:rFonts w:ascii="Arial" w:hAnsi="Arial" w:cs="Arial"/>
          <w:sz w:val="22"/>
          <w:szCs w:val="22"/>
        </w:rPr>
        <w:t>214</w:t>
      </w:r>
      <w:r w:rsidR="00FA52AF">
        <w:rPr>
          <w:rFonts w:ascii="Arial" w:hAnsi="Arial" w:cs="Arial"/>
          <w:sz w:val="22"/>
          <w:szCs w:val="22"/>
        </w:rPr>
        <w:t xml:space="preserve"> §5.4</w:t>
      </w:r>
      <w:r w:rsidR="002B31FC">
        <w:rPr>
          <w:rFonts w:ascii="Arial" w:hAnsi="Arial" w:cs="Arial"/>
          <w:sz w:val="22"/>
          <w:szCs w:val="22"/>
        </w:rPr>
        <w:t xml:space="preserve">, the time domain </w:t>
      </w:r>
      <w:r w:rsidR="006D2904">
        <w:rPr>
          <w:rFonts w:ascii="Arial" w:hAnsi="Arial" w:cs="Arial"/>
          <w:sz w:val="22"/>
          <w:szCs w:val="22"/>
        </w:rPr>
        <w:t xml:space="preserve">delay requirement </w:t>
      </w:r>
      <w:r w:rsidR="006D2904">
        <w:rPr>
          <w:i/>
          <w:iCs/>
        </w:rPr>
        <w:t xml:space="preserve">Z' </w:t>
      </w:r>
      <w:r w:rsidR="002A0A17">
        <w:rPr>
          <w:rFonts w:ascii="Arial" w:hAnsi="Arial" w:cs="Arial"/>
        </w:rPr>
        <w:t xml:space="preserve">is defined as: </w:t>
      </w:r>
    </w:p>
    <w:p w14:paraId="1E199D60" w14:textId="036349BE" w:rsidR="002A0A17" w:rsidRDefault="00B8105B" w:rsidP="004C2059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0A6DD" wp14:editId="00DE1F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1ED9CD" w14:textId="77777777" w:rsidR="00B8105B" w:rsidRDefault="00B8105B" w:rsidP="00B8105B">
                            <w:r w:rsidRPr="00450CE8">
                              <w:rPr>
                                <w:i/>
                              </w:rPr>
                              <w:t>Z</w:t>
                            </w:r>
                            <w:r>
                              <w:rPr>
                                <w:i/>
                              </w:rPr>
                              <w:t>,</w:t>
                            </w:r>
                            <w:r>
                              <w:t xml:space="preserve"> </w:t>
                            </w:r>
                            <w:r w:rsidRPr="00450CE8">
                              <w:rPr>
                                <w:i/>
                              </w:rPr>
                              <w:t>Z</w:t>
                            </w:r>
                            <w:r>
                              <w:rPr>
                                <w:i/>
                              </w:rPr>
                              <w:t>'</w:t>
                            </w:r>
                            <w:r>
                              <w:t xml:space="preserve"> and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>
                              <w:t xml:space="preserve"> are defined as: </w:t>
                            </w:r>
                          </w:p>
                          <w:p w14:paraId="1C966BA9" w14:textId="77777777" w:rsidR="00B8105B" w:rsidRDefault="00B8105B" w:rsidP="00B8105B"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Z=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limLow>
                                    <m:limLow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limLow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max</m:t>
                                      </m:r>
                                    </m:e>
                                    <m:li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m=0,…,M-1</m:t>
                                      </m:r>
                                    </m:lim>
                                  </m:limLow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(Z(m))</m:t>
                                  </m:r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⁡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Z'=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limLow>
                                    <m:limLow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limLow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max</m:t>
                                      </m:r>
                                    </m:e>
                                    <m:li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m=0,…,M-1</m:t>
                                      </m:r>
                                    </m:lim>
                                  </m:limLow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(Z'(m))</m:t>
                                  </m:r>
                                </m:e>
                              </m:func>
                            </m:oMath>
                            <w:r>
                              <w:t xml:space="preserve">, where </w:t>
                            </w:r>
                            <w:r w:rsidRPr="006D4007">
                              <w:rPr>
                                <w:i/>
                              </w:rPr>
                              <w:t>M</w:t>
                            </w:r>
                            <w:r>
                              <w:t xml:space="preserve"> is the number of updated CSI report(s) according to Clause 5.2.1.6,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(Z(m),Z'(m))</m:t>
                              </m:r>
                            </m:oMath>
                            <w:r>
                              <w:t xml:space="preserve"> corresponds to the </w:t>
                            </w:r>
                            <w:r w:rsidRPr="003200C4">
                              <w:rPr>
                                <w:i/>
                              </w:rPr>
                              <w:t>m</w:t>
                            </w:r>
                            <w:r>
                              <w:t>-</w:t>
                            </w:r>
                            <w:proofErr w:type="spellStart"/>
                            <w:r w:rsidRPr="00A62B02">
                              <w:t>th</w:t>
                            </w:r>
                            <w:proofErr w:type="spellEnd"/>
                            <w:r w:rsidRPr="00A62B02">
                              <w:t xml:space="preserve"> </w:t>
                            </w:r>
                            <w:r>
                              <w:t>updated</w:t>
                            </w:r>
                            <w:r w:rsidRPr="00A62B02">
                              <w:t xml:space="preserve"> CSI report and is defined as</w:t>
                            </w:r>
                          </w:p>
                          <w:p w14:paraId="51ACF23C" w14:textId="77777777" w:rsidR="00B8105B" w:rsidRDefault="00B8105B" w:rsidP="00B8105B">
                            <w:pPr>
                              <w:pStyle w:val="B1"/>
                            </w:pPr>
                            <w:r w:rsidRPr="00C96530">
                              <w:rPr>
                                <w:lang w:val="en-AU"/>
                              </w:rPr>
                              <w:t>-</w:t>
                            </w:r>
                            <w:r w:rsidRPr="00C96530">
                              <w:rPr>
                                <w:lang w:val="en-AU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of the table 5.4-1 i</w:t>
                            </w:r>
                            <w:r w:rsidRPr="00C96530">
                              <w:t xml:space="preserve">f the CSI </w:t>
                            </w:r>
                            <w:r>
                              <w:t xml:space="preserve">is triggered without </w:t>
                            </w:r>
                            <w:r w:rsidRPr="0098629C">
                              <w:t xml:space="preserve">a PUSCH with </w:t>
                            </w:r>
                            <w:r>
                              <w:t xml:space="preserve">either </w:t>
                            </w:r>
                            <w:r w:rsidRPr="0098629C">
                              <w:t xml:space="preserve">transport </w:t>
                            </w:r>
                            <w:r>
                              <w:t xml:space="preserve">block or HARQ-ACK or both when </w:t>
                            </w:r>
                            <w:r w:rsidRPr="003200C4">
                              <w:rPr>
                                <w:i/>
                              </w:rPr>
                              <w:t>L</w:t>
                            </w:r>
                            <w:r>
                              <w:t xml:space="preserve"> = 0 CPUs are occupied (according to Clause 5.2.1.6) and the CSI </w:t>
                            </w:r>
                            <w:r w:rsidRPr="00C96530">
                              <w:t>to be transmitted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306818">
                              <w:t>i</w:t>
                            </w:r>
                            <w:r>
                              <w:t>s</w:t>
                            </w:r>
                            <w:r w:rsidRPr="00306818">
                              <w:t xml:space="preserve"> a single CSI and</w:t>
                            </w:r>
                            <w:r w:rsidRPr="00C96530">
                              <w:t xml:space="preserve"> corresponds to wideband frequency-granularity where the CSI corresponds to at most 4 CSI-RS ports </w:t>
                            </w:r>
                            <w:r>
                              <w:t xml:space="preserve">in a single resource without CRI report </w:t>
                            </w:r>
                            <w:r w:rsidRPr="00C96530">
                              <w:t xml:space="preserve">and where </w:t>
                            </w:r>
                            <w:proofErr w:type="spellStart"/>
                            <w:r w:rsidRPr="0048763C">
                              <w:rPr>
                                <w:i/>
                              </w:rPr>
                              <w:t>CodebookType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t>'</w:t>
                            </w:r>
                            <w:r>
                              <w:rPr>
                                <w:lang w:val="en-US"/>
                              </w:rPr>
                              <w:t>t</w:t>
                            </w:r>
                            <w:proofErr w:type="spellStart"/>
                            <w:r w:rsidRPr="00C96530">
                              <w:t>ypeI-SinglePanel</w:t>
                            </w:r>
                            <w:proofErr w:type="spellEnd"/>
                            <w:r>
                              <w:t>'</w:t>
                            </w:r>
                            <w:r w:rsidRPr="00C96530">
                              <w:t xml:space="preserve"> or where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</w:t>
                            </w:r>
                            <w:r w:rsidRPr="00C96530">
                              <w:rPr>
                                <w:i/>
                              </w:rPr>
                              <w:t>eportQuantity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t>'cri-RI-CQI', or</w:t>
                            </w:r>
                          </w:p>
                          <w:p w14:paraId="72D5B858" w14:textId="77777777" w:rsidR="00B8105B" w:rsidRDefault="00B8105B" w:rsidP="00B8105B">
                            <w:pPr>
                              <w:pStyle w:val="B1"/>
                            </w:pPr>
                            <w:r w:rsidRPr="00C96530">
                              <w:rPr>
                                <w:lang w:val="en-AU"/>
                              </w:rPr>
                              <w:t>-</w:t>
                            </w:r>
                            <w:r w:rsidRPr="00C96530">
                              <w:rPr>
                                <w:lang w:val="en-AU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of the table 5.4-2 i</w:t>
                            </w:r>
                            <w:r w:rsidRPr="00C96530">
                              <w:t xml:space="preserve">f </w:t>
                            </w:r>
                            <w:r>
                              <w:t xml:space="preserve">the CSI to be transmitted corresponds to wideband frequency-granularity where the CSI corresponds to at most </w:t>
                            </w:r>
                            <w:r w:rsidRPr="00C96530">
                              <w:t xml:space="preserve">4 CSI-RS ports </w:t>
                            </w:r>
                            <w:r>
                              <w:t xml:space="preserve">in a single resource without CRI report </w:t>
                            </w:r>
                            <w:r w:rsidRPr="00C96530">
                              <w:t xml:space="preserve">and where </w:t>
                            </w:r>
                            <w:proofErr w:type="spellStart"/>
                            <w:r w:rsidRPr="0048763C">
                              <w:rPr>
                                <w:i/>
                              </w:rPr>
                              <w:t>CodebookType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t>'</w:t>
                            </w:r>
                            <w:r>
                              <w:rPr>
                                <w:lang w:val="en-US"/>
                              </w:rPr>
                              <w:t>t</w:t>
                            </w:r>
                            <w:proofErr w:type="spellStart"/>
                            <w:r w:rsidRPr="00C96530">
                              <w:t>ypeI-SinglePanel</w:t>
                            </w:r>
                            <w:proofErr w:type="spellEnd"/>
                            <w:r>
                              <w:t>'</w:t>
                            </w:r>
                            <w:r w:rsidRPr="00C96530">
                              <w:t xml:space="preserve"> or where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</w:t>
                            </w:r>
                            <w:r w:rsidRPr="00C96530">
                              <w:rPr>
                                <w:i/>
                              </w:rPr>
                              <w:t>eportQuantity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t>'cri-RI-CQI', or</w:t>
                            </w:r>
                          </w:p>
                          <w:p w14:paraId="0C0DEBED" w14:textId="77777777" w:rsidR="00B8105B" w:rsidRDefault="00B8105B" w:rsidP="00B8105B">
                            <w:pPr>
                              <w:pStyle w:val="B1"/>
                            </w:pPr>
                            <w:r w:rsidRPr="00C96530">
                              <w:rPr>
                                <w:lang w:val="en-AU"/>
                              </w:rPr>
                              <w:t>-</w:t>
                            </w:r>
                            <w:r w:rsidRPr="00C96530">
                              <w:rPr>
                                <w:lang w:val="en-AU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of the table 5.4-2 i</w:t>
                            </w:r>
                            <w:r w:rsidRPr="00C96530">
                              <w:t xml:space="preserve">f </w:t>
                            </w:r>
                            <w:r>
                              <w:t xml:space="preserve">the CSI to be transmitted corresponds to wideband frequency-granularity where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</w:t>
                            </w:r>
                            <w:r w:rsidRPr="00C96530">
                              <w:rPr>
                                <w:i/>
                              </w:rPr>
                              <w:t>eportQuantity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proofErr w:type="spellStart"/>
                            <w:r w:rsidRPr="00D44281">
                              <w:rPr>
                                <w:rFonts w:cs="Times"/>
                                <w:iCs/>
                                <w:color w:val="000000"/>
                              </w:rPr>
                              <w:t>ssb</w:t>
                            </w:r>
                            <w:proofErr w:type="spellEnd"/>
                            <w:r w:rsidRPr="00D44281">
                              <w:rPr>
                                <w:rFonts w:cs="Times"/>
                                <w:iCs/>
                                <w:color w:val="000000"/>
                              </w:rPr>
                              <w:t>-Index-SINR</w:t>
                            </w:r>
                            <w:r>
                              <w:rPr>
                                <w:rFonts w:cs="Times"/>
                                <w:iCs/>
                                <w:color w:val="000000"/>
                                <w:lang w:val="en-US"/>
                              </w:rPr>
                              <w:t>'</w:t>
                            </w:r>
                            <w:r>
                              <w:t>,</w:t>
                            </w:r>
                            <w:r w:rsidRPr="00D44281">
                              <w:rPr>
                                <w:lang w:val="en-US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</w:t>
                            </w:r>
                            <w:r w:rsidRPr="00C96530">
                              <w:rPr>
                                <w:i/>
                              </w:rPr>
                              <w:t>eportQuantity</w:t>
                            </w:r>
                            <w:proofErr w:type="spellEnd"/>
                            <w:r w:rsidRPr="00C96530">
                              <w:t xml:space="preserve"> is</w:t>
                            </w:r>
                            <w:r w:rsidRPr="00D44281">
                              <w:rPr>
                                <w:lang w:val="en-US"/>
                              </w:rPr>
                              <w:t xml:space="preserve"> set to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'</w:t>
                            </w:r>
                            <w:r w:rsidRPr="00D44281">
                              <w:rPr>
                                <w:rFonts w:cs="Times"/>
                                <w:iCs/>
                                <w:color w:val="000000"/>
                              </w:rPr>
                              <w:t>cri-SINR</w:t>
                            </w:r>
                            <w:r>
                              <w:rPr>
                                <w:rFonts w:cs="Times"/>
                                <w:iCs/>
                                <w:color w:val="000000"/>
                                <w:lang w:val="en-US"/>
                              </w:rPr>
                              <w:t>',</w:t>
                            </w:r>
                            <w:r w:rsidRPr="00D44281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or</w:t>
                            </w:r>
                          </w:p>
                          <w:p w14:paraId="0D20A291" w14:textId="77777777" w:rsidR="00B8105B" w:rsidRDefault="00B8105B" w:rsidP="00B8105B">
                            <w:pPr>
                              <w:pStyle w:val="B1"/>
                              <w:rPr>
                                <w:lang w:val="en-AU"/>
                              </w:rPr>
                            </w:pPr>
                            <w:r w:rsidRPr="00C96530">
                              <w:rPr>
                                <w:lang w:val="en-AU"/>
                              </w:rPr>
                              <w:t>-</w:t>
                            </w:r>
                            <w:r w:rsidRPr="00C96530">
                              <w:rPr>
                                <w:lang w:val="en-AU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t xml:space="preserve"> of the table 5.4-2</w:t>
                            </w:r>
                            <w:r w:rsidRPr="00104B38">
                              <w:t xml:space="preserve"> </w:t>
                            </w:r>
                            <w:r>
                              <w:rPr>
                                <w:lang w:val="en-AU"/>
                              </w:rPr>
                              <w:t xml:space="preserve">if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</w:t>
                            </w:r>
                            <w:r w:rsidRPr="00C96530">
                              <w:rPr>
                                <w:i/>
                              </w:rPr>
                              <w:t>eportQuantity</w:t>
                            </w:r>
                            <w:proofErr w:type="spellEnd"/>
                            <w:r w:rsidRPr="00C96530">
                              <w:t xml:space="preserve"> is set to </w:t>
                            </w:r>
                            <w:r>
                              <w:t>'cri-RSRP' or '</w:t>
                            </w:r>
                            <w:proofErr w:type="spellStart"/>
                            <w:r>
                              <w:t>ssb</w:t>
                            </w:r>
                            <w:proofErr w:type="spellEnd"/>
                            <w:r>
                              <w:t xml:space="preserve">-Index-RSRP',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where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Xµ</m:t>
                              </m:r>
                              <m: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</m:oMath>
                            <w:r>
                              <w:t xml:space="preserve">is according to UE reported capability </w:t>
                            </w:r>
                            <w:proofErr w:type="spellStart"/>
                            <w:r w:rsidRPr="009C0095">
                              <w:rPr>
                                <w:i/>
                              </w:rPr>
                              <w:t>beamReportTiming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 xml:space="preserve"> and </w:t>
                            </w:r>
                            <w:proofErr w:type="spellStart"/>
                            <w:r w:rsidRPr="00662B1E">
                              <w:rPr>
                                <w:i/>
                              </w:rPr>
                              <w:t>KB</w:t>
                            </w:r>
                            <w:r w:rsidRPr="00662B1E">
                              <w:rPr>
                                <w:i/>
                                <w:vertAlign w:val="subscript"/>
                              </w:rPr>
                              <w:t>l</w:t>
                            </w:r>
                            <w:proofErr w:type="spellEnd"/>
                            <w:r w:rsidRPr="00662B1E">
                              <w:t xml:space="preserve"> </w:t>
                            </w:r>
                            <w:r>
                              <w:t xml:space="preserve">is according to UE reported capability </w:t>
                            </w:r>
                            <w:proofErr w:type="spellStart"/>
                            <w:r w:rsidRPr="009C0095">
                              <w:rPr>
                                <w:i/>
                              </w:rPr>
                              <w:t>beamSwitchTiming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Pr="009C0095">
                              <w:t>as defined in [13, TS 38.306]</w:t>
                            </w:r>
                            <w:r>
                              <w:t>, or</w:t>
                            </w:r>
                          </w:p>
                          <w:p w14:paraId="38094262" w14:textId="77777777" w:rsidR="00B8105B" w:rsidRPr="00C96530" w:rsidRDefault="00B8105B" w:rsidP="00B8105B">
                            <w:pPr>
                              <w:pStyle w:val="B1"/>
                            </w:pPr>
                            <w:r w:rsidRPr="00C96530">
                              <w:rPr>
                                <w:lang w:val="en-AU"/>
                              </w:rPr>
                              <w:t>-</w:t>
                            </w:r>
                            <w:r w:rsidRPr="00C96530">
                              <w:rPr>
                                <w:lang w:val="en-AU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B74D90">
                              <w:t xml:space="preserve"> </w:t>
                            </w:r>
                            <w:r>
                              <w:t>of table 5.4-2</w:t>
                            </w:r>
                            <w:r w:rsidRPr="00C96530">
                              <w:t xml:space="preserve"> otherwise.</w:t>
                            </w:r>
                          </w:p>
                          <w:p w14:paraId="56447BCC" w14:textId="77777777" w:rsidR="00B8105B" w:rsidRDefault="00B8105B" w:rsidP="00B8105B">
                            <w:pPr>
                              <w:pStyle w:val="B1"/>
                              <w:rPr>
                                <w:lang w:val="en-AU"/>
                              </w:rPr>
                            </w:pPr>
                            <w:r w:rsidRPr="00C96530">
                              <w:rPr>
                                <w:i/>
                              </w:rPr>
                              <w:t>-</w:t>
                            </w:r>
                            <w:r w:rsidRPr="00C96530">
                              <w:rPr>
                                <w:i/>
                              </w:rPr>
                              <w:tab/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 of table 5.4-</w:t>
                            </w:r>
                            <w:r>
                              <w:rPr>
                                <w:lang w:val="en-AU"/>
                              </w:rPr>
                              <w:t xml:space="preserve">1 and table </w:t>
                            </w:r>
                            <w:r w:rsidRPr="00C96530">
                              <w:rPr>
                                <w:lang w:val="en-AU"/>
                              </w:rPr>
                              <w:t>5.4-</w:t>
                            </w:r>
                            <w:r>
                              <w:rPr>
                                <w:lang w:val="en-AU"/>
                              </w:rPr>
                              <w:t xml:space="preserve">2 </w:t>
                            </w:r>
                            <w:r w:rsidRPr="00C96530">
                              <w:rPr>
                                <w:lang w:val="en-AU"/>
                              </w:rPr>
                              <w:t>corresponds to the min (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  <w:lang w:val="en-AU"/>
                              </w:rPr>
                              <w:t>PDCCH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,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  <w:lang w:val="en-AU"/>
                              </w:rPr>
                              <w:t>CSI-RS</w:t>
                            </w:r>
                            <w:r>
                              <w:rPr>
                                <w:i/>
                                <w:lang w:val="en-AU"/>
                              </w:rPr>
                              <w:t xml:space="preserve">,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 w:rsidRPr="00C96530">
                              <w:rPr>
                                <w:i/>
                                <w:vertAlign w:val="subscript"/>
                                <w:lang w:val="en-AU"/>
                              </w:rPr>
                              <w:t>UL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) where the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  <w:lang w:val="en-AU"/>
                              </w:rPr>
                              <w:t>PDCCH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 xml:space="preserve"> 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corresponds to the subcarrier spacing of the PDCCH with which the DCI was transmitted and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 w:rsidRPr="00C96530">
                              <w:rPr>
                                <w:i/>
                                <w:vertAlign w:val="subscript"/>
                                <w:lang w:val="en-AU"/>
                              </w:rPr>
                              <w:t>UL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 corresponds to the subcarrier spacing of the PUSCH with which the CSI report is to be transmitted</w:t>
                            </w:r>
                            <w:r>
                              <w:rPr>
                                <w:lang w:val="en-AU"/>
                              </w:rPr>
                              <w:t xml:space="preserve"> and 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  <w:lang w:val="en-AU"/>
                              </w:rPr>
                              <w:t>CSI-RS</w:t>
                            </w:r>
                            <w:r w:rsidRPr="00C96530">
                              <w:rPr>
                                <w:i/>
                                <w:lang w:val="en-AU"/>
                              </w:rPr>
                              <w:t xml:space="preserve"> 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corresponds to the </w:t>
                            </w:r>
                            <w:r>
                              <w:rPr>
                                <w:lang w:val="en-AU"/>
                              </w:rPr>
                              <w:t xml:space="preserve">minimum 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subcarrier spacing of </w:t>
                            </w:r>
                            <w:r>
                              <w:rPr>
                                <w:lang w:val="en-AU"/>
                              </w:rPr>
                              <w:t>the aperiodic</w:t>
                            </w:r>
                            <w:r w:rsidRPr="00C96530">
                              <w:rPr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lang w:val="en-AU"/>
                              </w:rPr>
                              <w:t>CSI-RS triggered by the DCI</w:t>
                            </w:r>
                          </w:p>
                          <w:p w14:paraId="1C4E24EB" w14:textId="77777777" w:rsidR="00B8105B" w:rsidRPr="007375B0" w:rsidRDefault="00B8105B" w:rsidP="00B8105B">
                            <w:pPr>
                              <w:pStyle w:val="TH"/>
                            </w:pPr>
                            <w:r w:rsidRPr="00C96530">
                              <w:t>Table 5.4-1: CSI computation delay</w:t>
                            </w:r>
                            <w:r w:rsidRPr="009130A9">
                              <w:t xml:space="preserve"> </w:t>
                            </w:r>
                            <w:r>
                              <w:t>requirement 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10"/>
                              <w:gridCol w:w="2117"/>
                              <w:gridCol w:w="2046"/>
                            </w:tblGrid>
                            <w:tr w:rsidR="00B8105B" w:rsidRPr="00C96530" w14:paraId="39B04577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71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EAFCBF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  <w:position w:val="-10"/>
                                    </w:rPr>
                                    <w:object w:dxaOrig="285" w:dyaOrig="285" w14:anchorId="4BEF8B65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4.25pt;height:14.25pt">
                                        <v:imagedata r:id="rId21" o:title=""/>
                                      </v:shape>
                                      <o:OLEObject Type="Embed" ProgID="Equation.DSMT4" ShapeID="_x0000_i1026" DrawAspect="Content" ObjectID="_1682271279" r:id="rId22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416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EF2020" w14:textId="77777777" w:rsidR="00B8105B" w:rsidRPr="00E17FE7" w:rsidRDefault="00B8105B" w:rsidP="00704A0F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 xml:space="preserve"> [symbols]</w:t>
                                  </w:r>
                                </w:p>
                              </w:tc>
                            </w:tr>
                            <w:tr w:rsidR="00B8105B" w:rsidRPr="00C96530" w14:paraId="378FE5DA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71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65B7E7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4CF24E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F88EEE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'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8105B" w:rsidRPr="00C96530" w14:paraId="3E52D8C6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71A82D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1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4D97DE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C81177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B8105B" w:rsidRPr="00C96530" w14:paraId="70203328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52F5E8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B06DD2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71CF07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B8105B" w:rsidRPr="00C96530" w14:paraId="7BB396BB" w14:textId="77777777" w:rsidTr="00704A0F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5769DD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4FF28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3D5A06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B8105B" w14:paraId="2D435CAF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AA7C32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6B522C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3C2AD0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36</w:t>
                                  </w:r>
                                </w:p>
                              </w:tc>
                            </w:tr>
                          </w:tbl>
                          <w:p w14:paraId="0C47675D" w14:textId="77777777" w:rsidR="00B8105B" w:rsidRDefault="00B8105B" w:rsidP="00B8105B"/>
                          <w:p w14:paraId="2A5520B2" w14:textId="77777777" w:rsidR="00B8105B" w:rsidRPr="009130A9" w:rsidRDefault="00B8105B" w:rsidP="00B8105B">
                            <w:pPr>
                              <w:pStyle w:val="TH"/>
                            </w:pPr>
                            <w:r>
                              <w:t>Table 5.4-2</w:t>
                            </w:r>
                            <w:r w:rsidRPr="00C96530">
                              <w:t>: CSI computation delay</w:t>
                            </w:r>
                            <w:r w:rsidRPr="00BE6699">
                              <w:t xml:space="preserve"> </w:t>
                            </w:r>
                            <w:r>
                              <w:t>requirement 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91"/>
                              <w:gridCol w:w="1221"/>
                              <w:gridCol w:w="1165"/>
                              <w:gridCol w:w="1241"/>
                              <w:gridCol w:w="1452"/>
                              <w:gridCol w:w="1755"/>
                              <w:gridCol w:w="1971"/>
                            </w:tblGrid>
                            <w:tr w:rsidR="00B8105B" w:rsidRPr="00E17FE7" w14:paraId="4B61A804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59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D41233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  <w:position w:val="-10"/>
                                    </w:rPr>
                                    <w:object w:dxaOrig="285" w:dyaOrig="285" w14:anchorId="3FC38054">
                                      <v:shape id="_x0000_i1028" type="#_x0000_t75" style="width:14.25pt;height:14.25pt">
                                        <v:imagedata r:id="rId21" o:title=""/>
                                      </v:shape>
                                      <o:OLEObject Type="Embed" ProgID="Equation.DSMT4" ShapeID="_x0000_i1028" DrawAspect="Content" ObjectID="_1682271280" r:id="rId2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CAF795" w14:textId="77777777" w:rsidR="00B8105B" w:rsidRPr="00E17FE7" w:rsidRDefault="00B8105B" w:rsidP="00704A0F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 xml:space="preserve"> [symbols]</w:t>
                                  </w:r>
                                </w:p>
                              </w:tc>
                              <w:tc>
                                <w:tcPr>
                                  <w:tcW w:w="276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88ECCA" w14:textId="77777777" w:rsidR="00B8105B" w:rsidRPr="00E17FE7" w:rsidRDefault="00B8105B" w:rsidP="00704A0F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  <w:vertAlign w:val="subscript"/>
                                    </w:rPr>
                                    <w:t>2</w:t>
                                  </w: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 xml:space="preserve"> [symbols]</w:t>
                                  </w:r>
                                </w:p>
                              </w:tc>
                              <w:tc>
                                <w:tcPr>
                                  <w:tcW w:w="382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F0DD2B" w14:textId="77777777" w:rsidR="00B8105B" w:rsidRPr="00E17FE7" w:rsidRDefault="00B8105B" w:rsidP="00704A0F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>
                                    <w:rPr>
                                      <w:rFonts w:eastAsia="Batang"/>
                                      <w:i/>
                                      <w:color w:val="000000"/>
                                      <w:vertAlign w:val="subscript"/>
                                    </w:rPr>
                                    <w:t>3</w:t>
                                  </w: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 xml:space="preserve"> [symbols]</w:t>
                                  </w:r>
                                </w:p>
                              </w:tc>
                            </w:tr>
                            <w:tr w:rsidR="00B8105B" w:rsidRPr="00E17FE7" w14:paraId="7A3581C1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596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7782C8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FE130FD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2116FA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'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7B5016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BC189C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i/>
                                      <w:color w:val="000000"/>
                                    </w:rPr>
                                    <w:t>Z</w:t>
                                  </w:r>
                                  <w:r>
                                    <w:rPr>
                                      <w:i/>
                                      <w:color w:val="000000"/>
                                    </w:rPr>
                                    <w:t>'</w:t>
                                  </w:r>
                                  <w:r w:rsidRPr="00E17FE7">
                                    <w:rPr>
                                      <w:i/>
                                      <w:color w:val="00000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08F07C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i/>
                                      <w:color w:val="000000"/>
                                    </w:rPr>
                                  </w:pPr>
                                  <w:r w:rsidRPr="00B34210">
                                    <w:rPr>
                                      <w:i/>
                                      <w:color w:val="000000"/>
                                      <w:lang w:eastAsia="en-GB"/>
                                    </w:rPr>
                                    <w:t>Z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vertAlign w:val="subscript"/>
                                      <w:lang w:val="en-US" w:eastAsia="en-GB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FEC0C1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i/>
                                      <w:color w:val="000000"/>
                                    </w:rPr>
                                  </w:pPr>
                                  <w:r w:rsidRPr="00B34210">
                                    <w:rPr>
                                      <w:i/>
                                      <w:color w:val="000000"/>
                                      <w:lang w:eastAsia="en-GB"/>
                                    </w:rPr>
                                    <w:t>Z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lang w:eastAsia="en-GB"/>
                                    </w:rPr>
                                    <w:t>'</w:t>
                                  </w:r>
                                  <w:r>
                                    <w:rPr>
                                      <w:i/>
                                      <w:color w:val="000000"/>
                                      <w:vertAlign w:val="subscript"/>
                                      <w:lang w:val="en-US" w:eastAsia="en-GB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8105B" w14:paraId="6914AB2C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5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BFBA8D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64B3B9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4FADD4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CC6DE3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A08F6E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17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AB5371" w14:textId="77777777" w:rsidR="00B8105B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  <w:lang w:eastAsia="en-GB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ACDFDC" w14:textId="77777777" w:rsidR="00B8105B" w:rsidRPr="005E7821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lang w:val="en-US"/>
                                    </w:rPr>
                                  </w:pPr>
                                  <w:r w:rsidRPr="00784470">
                                    <w:rPr>
                                      <w:i/>
                                    </w:rPr>
                                    <w:t>X</w:t>
                                  </w:r>
                                  <w:r>
                                    <w:rPr>
                                      <w:vertAlign w:val="subscript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8105B" w14:paraId="5B0DE957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5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F7B649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18FFAA" w14:textId="77777777" w:rsidR="00B8105B" w:rsidRPr="00DE27F2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</w:pPr>
                                  <w:r w:rsidRPr="00DE27F2"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14DAE1" w14:textId="77777777" w:rsidR="00B8105B" w:rsidRPr="00DE27F2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</w:pPr>
                                  <w:r w:rsidRPr="00DE27F2"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1D8D1B" w14:textId="77777777" w:rsidR="00B8105B" w:rsidRPr="00DE27F2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</w:pPr>
                                  <w:r w:rsidRPr="00DE27F2"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BB1476" w14:textId="77777777" w:rsidR="00B8105B" w:rsidRPr="00DE27F2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</w:pPr>
                                  <w:r w:rsidRPr="00DE27F2">
                                    <w:rPr>
                                      <w:rFonts w:eastAsia="Batang"/>
                                      <w:color w:val="000000"/>
                                      <w:highlight w:val="yellow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17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0CA990" w14:textId="77777777" w:rsidR="00B8105B" w:rsidRPr="004628CB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4628CB"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D1EA14" w14:textId="77777777" w:rsidR="00B8105B" w:rsidRPr="004628CB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lang w:val="en-US"/>
                                    </w:rPr>
                                  </w:pPr>
                                  <w:r w:rsidRPr="004628CB">
                                    <w:rPr>
                                      <w:i/>
                                    </w:rPr>
                                    <w:t>X</w:t>
                                  </w:r>
                                  <w:r w:rsidRPr="004628CB">
                                    <w:rPr>
                                      <w:vertAlign w:val="subscript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B8105B" w14:paraId="68F5E5FD" w14:textId="77777777" w:rsidTr="00704A0F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tcW w:w="5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FBD93E9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E01B4C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8421A7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0BE4D9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141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574939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140</w:t>
                                  </w:r>
                                </w:p>
                              </w:tc>
                              <w:tc>
                                <w:tcPr>
                                  <w:tcW w:w="17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A0FB3C" w14:textId="77777777" w:rsidR="00B8105B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proofErr w:type="gramStart"/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min(</w:t>
                                  </w:r>
                                  <w:proofErr w:type="gramEnd"/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44,</w:t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fldChar w:fldCharType="begin"/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instrText xml:space="preserve"> QUOTE </w:instrTex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/>
                                            <w:lang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000000"/>
                                            <w:lang w:eastAsia="en-GB"/>
                                          </w:rPr>
                                          <m:t xml:space="preserve"> 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000000"/>
                                            <w:lang w:eastAsia="en-GB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oMath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instrText xml:space="preserve"> </w:instrText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fldChar w:fldCharType="separate"/>
                                  </w:r>
                                  <w:r w:rsidRPr="00784470">
                                    <w:rPr>
                                      <w:i/>
                                      <w:u w:val="single"/>
                                    </w:rPr>
                                    <w:t>X</w:t>
                                  </w:r>
                                  <w:r>
                                    <w:rPr>
                                      <w:u w:val="single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fldChar w:fldCharType="end"/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+</w:t>
                                  </w:r>
                                  <w:r w:rsidRPr="00784470">
                                    <w:rPr>
                                      <w:szCs w:val="18"/>
                                      <w:u w:val="single"/>
                                    </w:rPr>
                                    <w:t xml:space="preserve"> </w:t>
                                  </w:r>
                                  <w:r w:rsidRPr="00784470">
                                    <w:rPr>
                                      <w:rFonts w:cs="Arial"/>
                                      <w:szCs w:val="18"/>
                                      <w:u w:val="single"/>
                                    </w:rPr>
                                    <w:t>KB</w:t>
                                  </w:r>
                                  <w:r w:rsidRPr="008240DD">
                                    <w:rPr>
                                      <w:szCs w:val="18"/>
                                      <w:u w:val="single"/>
                                      <w:vertAlign w:val="subscript"/>
                                    </w:rPr>
                                    <w:t>1</w:t>
                                  </w:r>
                                  <w:r w:rsidRPr="008240DD">
                                    <w:rPr>
                                      <w:szCs w:val="18"/>
                                      <w:u w:val="single"/>
                                      <w:lang w:val="sv-SE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D2D303" w14:textId="77777777" w:rsidR="00B8105B" w:rsidRPr="005E7821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lang w:val="en-US"/>
                                    </w:rPr>
                                  </w:pPr>
                                  <w:r w:rsidRPr="00784470">
                                    <w:rPr>
                                      <w:i/>
                                    </w:rPr>
                                    <w:t>X</w:t>
                                  </w:r>
                                  <w:r>
                                    <w:rPr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8105B" w14:paraId="62C906B5" w14:textId="77777777" w:rsidTr="00704A0F">
                              <w:trPr>
                                <w:jc w:val="center"/>
                              </w:trPr>
                              <w:tc>
                                <w:tcPr>
                                  <w:tcW w:w="5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851B30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 w:rsidRPr="00E17FE7">
                                    <w:rPr>
                                      <w:rFonts w:eastAsia="Batang"/>
                                      <w:color w:val="0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70D914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97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44A988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28BB5F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152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A8F3BE" w14:textId="77777777" w:rsidR="00B8105B" w:rsidRPr="00E17FE7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color w:val="000000"/>
                                    </w:rPr>
                                    <w:t>140</w:t>
                                  </w:r>
                                </w:p>
                              </w:tc>
                              <w:tc>
                                <w:tcPr>
                                  <w:tcW w:w="17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9B9DC2" w14:textId="77777777" w:rsidR="00B8105B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</w:rPr>
                                  </w:pPr>
                                  <w:proofErr w:type="gramStart"/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min(</w:t>
                                  </w:r>
                                  <w:proofErr w:type="gramEnd"/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97,</w:t>
                                  </w:r>
                                  <w:r w:rsidRPr="00784470">
                                    <w:rPr>
                                      <w:i/>
                                      <w:u w:val="single"/>
                                    </w:rPr>
                                    <w:t xml:space="preserve"> X</w:t>
                                  </w:r>
                                  <w:r>
                                    <w:rPr>
                                      <w:u w:val="single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  <w:r w:rsidRPr="00784470">
                                    <w:rPr>
                                      <w:rFonts w:eastAsia="Batang"/>
                                      <w:color w:val="000000"/>
                                      <w:u w:val="single"/>
                                      <w:lang w:eastAsia="en-GB"/>
                                    </w:rPr>
                                    <w:t>+</w:t>
                                  </w:r>
                                  <w:r w:rsidRPr="00784470">
                                    <w:rPr>
                                      <w:szCs w:val="18"/>
                                      <w:u w:val="single"/>
                                    </w:rPr>
                                    <w:t xml:space="preserve"> </w:t>
                                  </w:r>
                                  <w:r w:rsidRPr="00784470">
                                    <w:rPr>
                                      <w:rFonts w:cs="Arial"/>
                                      <w:szCs w:val="18"/>
                                      <w:u w:val="single"/>
                                    </w:rPr>
                                    <w:t>KB</w:t>
                                  </w:r>
                                  <w:r w:rsidRPr="008240DD">
                                    <w:rPr>
                                      <w:szCs w:val="18"/>
                                      <w:u w:val="single"/>
                                      <w:vertAlign w:val="subscript"/>
                                      <w:lang w:val="sv-SE"/>
                                    </w:rPr>
                                    <w:t>2</w:t>
                                  </w:r>
                                  <w:r w:rsidRPr="00784470">
                                    <w:rPr>
                                      <w:szCs w:val="18"/>
                                      <w:u w:val="single"/>
                                      <w:lang w:val="sv-SE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FFFE3B" w14:textId="77777777" w:rsidR="00B8105B" w:rsidRPr="005E7821" w:rsidRDefault="00B8105B" w:rsidP="00704A0F">
                                  <w:pPr>
                                    <w:pStyle w:val="TAC"/>
                                    <w:rPr>
                                      <w:rFonts w:eastAsia="Batang"/>
                                      <w:color w:val="000000"/>
                                      <w:lang w:val="en-US"/>
                                    </w:rPr>
                                  </w:pPr>
                                  <w:r w:rsidRPr="00784470">
                                    <w:rPr>
                                      <w:i/>
                                    </w:rPr>
                                    <w:t>X</w:t>
                                  </w:r>
                                  <w:r>
                                    <w:rPr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55132F76" w14:textId="77777777" w:rsidR="00B8105B" w:rsidRPr="00C769A7" w:rsidRDefault="00B8105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10A6D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" filled="f" strokeweight=".5pt">
                <v:textbox style="mso-fit-shape-to-text:t">
                  <w:txbxContent>
                    <w:p w14:paraId="4A1ED9CD" w14:textId="77777777" w:rsidR="00B8105B" w:rsidRDefault="00B8105B" w:rsidP="00B8105B">
                      <w:r w:rsidRPr="00450CE8">
                        <w:rPr>
                          <w:i/>
                        </w:rPr>
                        <w:t>Z</w:t>
                      </w:r>
                      <w:r>
                        <w:rPr>
                          <w:i/>
                        </w:rPr>
                        <w:t>,</w:t>
                      </w:r>
                      <w:r>
                        <w:t xml:space="preserve"> </w:t>
                      </w:r>
                      <w:r w:rsidRPr="00450CE8">
                        <w:rPr>
                          <w:i/>
                        </w:rPr>
                        <w:t>Z</w:t>
                      </w:r>
                      <w:r>
                        <w:rPr>
                          <w:i/>
                        </w:rPr>
                        <w:t>'</w:t>
                      </w:r>
                      <w:r>
                        <w:t xml:space="preserve"> and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>
                        <w:t xml:space="preserve"> are defined as: </w:t>
                      </w:r>
                    </w:p>
                    <w:p w14:paraId="1C966BA9" w14:textId="77777777" w:rsidR="00B8105B" w:rsidRDefault="00B8105B" w:rsidP="00B8105B">
                      <m:oMath>
                        <m:r>
                          <w:rPr>
                            <w:rFonts w:ascii="Cambria Math" w:hAnsi="Cambria Math"/>
                          </w:rPr>
                          <m:t>Z=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limLow>
                              <m:limLow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limLow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max</m:t>
                                </m:r>
                              </m:e>
                              <m:lim>
                                <m:r>
                                  <w:rPr>
                                    <w:rFonts w:ascii="Cambria Math" w:hAnsi="Cambria Math"/>
                                  </w:rPr>
                                  <m:t>m=0,…,M-1</m:t>
                                </m:r>
                              </m:lim>
                            </m:limLow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(Z(m))</m:t>
                            </m:r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⁡</m:t>
                        </m:r>
                      </m:oMath>
                      <w: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Z'=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limLow>
                              <m:limLow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limLow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max</m:t>
                                </m:r>
                              </m:e>
                              <m:lim>
                                <m:r>
                                  <w:rPr>
                                    <w:rFonts w:ascii="Cambria Math" w:hAnsi="Cambria Math"/>
                                  </w:rPr>
                                  <m:t>m=0,…,M-1</m:t>
                                </m:r>
                              </m:lim>
                            </m:limLow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(Z'(m))</m:t>
                            </m:r>
                          </m:e>
                        </m:func>
                      </m:oMath>
                      <w:r>
                        <w:t xml:space="preserve">, where </w:t>
                      </w:r>
                      <w:r w:rsidRPr="006D4007">
                        <w:rPr>
                          <w:i/>
                        </w:rPr>
                        <w:t>M</w:t>
                      </w:r>
                      <w:r>
                        <w:t xml:space="preserve"> is the number of updated CSI report(s) according to Clause 5.2.1.6,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(Z(m),Z'(m))</m:t>
                        </m:r>
                      </m:oMath>
                      <w:r>
                        <w:t xml:space="preserve"> corresponds to the </w:t>
                      </w:r>
                      <w:r w:rsidRPr="003200C4">
                        <w:rPr>
                          <w:i/>
                        </w:rPr>
                        <w:t>m</w:t>
                      </w:r>
                      <w:r>
                        <w:t>-</w:t>
                      </w:r>
                      <w:proofErr w:type="spellStart"/>
                      <w:r w:rsidRPr="00A62B02">
                        <w:t>th</w:t>
                      </w:r>
                      <w:proofErr w:type="spellEnd"/>
                      <w:r w:rsidRPr="00A62B02">
                        <w:t xml:space="preserve"> </w:t>
                      </w:r>
                      <w:r>
                        <w:t>updated</w:t>
                      </w:r>
                      <w:r w:rsidRPr="00A62B02">
                        <w:t xml:space="preserve"> CSI report and is defined as</w:t>
                      </w:r>
                    </w:p>
                    <w:p w14:paraId="51ACF23C" w14:textId="77777777" w:rsidR="00B8105B" w:rsidRDefault="00B8105B" w:rsidP="00B8105B">
                      <w:pPr>
                        <w:pStyle w:val="B1"/>
                      </w:pPr>
                      <w:r w:rsidRPr="00C96530">
                        <w:rPr>
                          <w:lang w:val="en-AU"/>
                        </w:rPr>
                        <w:t>-</w:t>
                      </w:r>
                      <w:r w:rsidRPr="00C96530">
                        <w:rPr>
                          <w:lang w:val="en-AU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of the table 5.4-1 i</w:t>
                      </w:r>
                      <w:r w:rsidRPr="00C96530">
                        <w:t xml:space="preserve">f the CSI </w:t>
                      </w:r>
                      <w:r>
                        <w:t xml:space="preserve">is triggered without </w:t>
                      </w:r>
                      <w:r w:rsidRPr="0098629C">
                        <w:t xml:space="preserve">a PUSCH with </w:t>
                      </w:r>
                      <w:r>
                        <w:t xml:space="preserve">either </w:t>
                      </w:r>
                      <w:r w:rsidRPr="0098629C">
                        <w:t xml:space="preserve">transport </w:t>
                      </w:r>
                      <w:r>
                        <w:t xml:space="preserve">block or HARQ-ACK or both when </w:t>
                      </w:r>
                      <w:r w:rsidRPr="003200C4">
                        <w:rPr>
                          <w:i/>
                        </w:rPr>
                        <w:t>L</w:t>
                      </w:r>
                      <w:r>
                        <w:t xml:space="preserve"> = 0 CPUs are occupied (according to Clause 5.2.1.6) and the CSI </w:t>
                      </w:r>
                      <w:r w:rsidRPr="00C96530">
                        <w:t>to be transmitted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306818">
                        <w:t>i</w:t>
                      </w:r>
                      <w:r>
                        <w:t>s</w:t>
                      </w:r>
                      <w:r w:rsidRPr="00306818">
                        <w:t xml:space="preserve"> a single CSI and</w:t>
                      </w:r>
                      <w:r w:rsidRPr="00C96530">
                        <w:t xml:space="preserve"> corresponds to wideband frequency-granularity where the CSI corresponds to at most 4 CSI-RS ports </w:t>
                      </w:r>
                      <w:r>
                        <w:t xml:space="preserve">in a single resource without CRI report </w:t>
                      </w:r>
                      <w:r w:rsidRPr="00C96530">
                        <w:t xml:space="preserve">and where </w:t>
                      </w:r>
                      <w:proofErr w:type="spellStart"/>
                      <w:r w:rsidRPr="0048763C">
                        <w:rPr>
                          <w:i/>
                        </w:rPr>
                        <w:t>CodebookType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t>'</w:t>
                      </w:r>
                      <w:r>
                        <w:rPr>
                          <w:lang w:val="en-US"/>
                        </w:rPr>
                        <w:t>t</w:t>
                      </w:r>
                      <w:proofErr w:type="spellStart"/>
                      <w:r w:rsidRPr="00C96530">
                        <w:t>ypeI-SinglePanel</w:t>
                      </w:r>
                      <w:proofErr w:type="spellEnd"/>
                      <w:r>
                        <w:t>'</w:t>
                      </w:r>
                      <w:r w:rsidRPr="00C96530">
                        <w:t xml:space="preserve"> or where </w:t>
                      </w:r>
                      <w:proofErr w:type="spellStart"/>
                      <w:r>
                        <w:rPr>
                          <w:i/>
                        </w:rPr>
                        <w:t>r</w:t>
                      </w:r>
                      <w:r w:rsidRPr="00C96530">
                        <w:rPr>
                          <w:i/>
                        </w:rPr>
                        <w:t>eportQuantity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t>'cri-RI-CQI', or</w:t>
                      </w:r>
                    </w:p>
                    <w:p w14:paraId="72D5B858" w14:textId="77777777" w:rsidR="00B8105B" w:rsidRDefault="00B8105B" w:rsidP="00B8105B">
                      <w:pPr>
                        <w:pStyle w:val="B1"/>
                      </w:pPr>
                      <w:r w:rsidRPr="00C96530">
                        <w:rPr>
                          <w:lang w:val="en-AU"/>
                        </w:rPr>
                        <w:t>-</w:t>
                      </w:r>
                      <w:r w:rsidRPr="00C96530">
                        <w:rPr>
                          <w:lang w:val="en-AU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of the table 5.4-2 i</w:t>
                      </w:r>
                      <w:r w:rsidRPr="00C96530">
                        <w:t xml:space="preserve">f </w:t>
                      </w:r>
                      <w:r>
                        <w:t xml:space="preserve">the CSI to be transmitted corresponds to wideband frequency-granularity where the CSI corresponds to at most </w:t>
                      </w:r>
                      <w:r w:rsidRPr="00C96530">
                        <w:t xml:space="preserve">4 CSI-RS ports </w:t>
                      </w:r>
                      <w:r>
                        <w:t xml:space="preserve">in a single resource without CRI report </w:t>
                      </w:r>
                      <w:r w:rsidRPr="00C96530">
                        <w:t xml:space="preserve">and where </w:t>
                      </w:r>
                      <w:proofErr w:type="spellStart"/>
                      <w:r w:rsidRPr="0048763C">
                        <w:rPr>
                          <w:i/>
                        </w:rPr>
                        <w:t>CodebookType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t>'</w:t>
                      </w:r>
                      <w:r>
                        <w:rPr>
                          <w:lang w:val="en-US"/>
                        </w:rPr>
                        <w:t>t</w:t>
                      </w:r>
                      <w:proofErr w:type="spellStart"/>
                      <w:r w:rsidRPr="00C96530">
                        <w:t>ypeI-SinglePanel</w:t>
                      </w:r>
                      <w:proofErr w:type="spellEnd"/>
                      <w:r>
                        <w:t>'</w:t>
                      </w:r>
                      <w:r w:rsidRPr="00C96530">
                        <w:t xml:space="preserve"> or where </w:t>
                      </w:r>
                      <w:proofErr w:type="spellStart"/>
                      <w:r>
                        <w:rPr>
                          <w:i/>
                        </w:rPr>
                        <w:t>r</w:t>
                      </w:r>
                      <w:r w:rsidRPr="00C96530">
                        <w:rPr>
                          <w:i/>
                        </w:rPr>
                        <w:t>eportQuantity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t>'cri-RI-CQI', or</w:t>
                      </w:r>
                    </w:p>
                    <w:p w14:paraId="0C0DEBED" w14:textId="77777777" w:rsidR="00B8105B" w:rsidRDefault="00B8105B" w:rsidP="00B8105B">
                      <w:pPr>
                        <w:pStyle w:val="B1"/>
                      </w:pPr>
                      <w:r w:rsidRPr="00C96530">
                        <w:rPr>
                          <w:lang w:val="en-AU"/>
                        </w:rPr>
                        <w:t>-</w:t>
                      </w:r>
                      <w:r w:rsidRPr="00C96530">
                        <w:rPr>
                          <w:lang w:val="en-AU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of the table 5.4-2 i</w:t>
                      </w:r>
                      <w:r w:rsidRPr="00C96530">
                        <w:t xml:space="preserve">f </w:t>
                      </w:r>
                      <w:r>
                        <w:t xml:space="preserve">the CSI to be transmitted corresponds to wideband frequency-granularity where the </w:t>
                      </w:r>
                      <w:proofErr w:type="spellStart"/>
                      <w:r>
                        <w:rPr>
                          <w:i/>
                        </w:rPr>
                        <w:t>r</w:t>
                      </w:r>
                      <w:r w:rsidRPr="00C96530">
                        <w:rPr>
                          <w:i/>
                        </w:rPr>
                        <w:t>eportQuantity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rPr>
                          <w:lang w:val="en-US"/>
                        </w:rPr>
                        <w:t>'</w:t>
                      </w:r>
                      <w:proofErr w:type="spellStart"/>
                      <w:r w:rsidRPr="00D44281">
                        <w:rPr>
                          <w:rFonts w:cs="Times"/>
                          <w:iCs/>
                          <w:color w:val="000000"/>
                        </w:rPr>
                        <w:t>ssb</w:t>
                      </w:r>
                      <w:proofErr w:type="spellEnd"/>
                      <w:r w:rsidRPr="00D44281">
                        <w:rPr>
                          <w:rFonts w:cs="Times"/>
                          <w:iCs/>
                          <w:color w:val="000000"/>
                        </w:rPr>
                        <w:t>-Index-SINR</w:t>
                      </w:r>
                      <w:r>
                        <w:rPr>
                          <w:rFonts w:cs="Times"/>
                          <w:iCs/>
                          <w:color w:val="000000"/>
                          <w:lang w:val="en-US"/>
                        </w:rPr>
                        <w:t>'</w:t>
                      </w:r>
                      <w:r>
                        <w:t>,</w:t>
                      </w:r>
                      <w:r w:rsidRPr="00D44281">
                        <w:rPr>
                          <w:lang w:val="en-US"/>
                        </w:rPr>
                        <w:t xml:space="preserve"> or </w:t>
                      </w:r>
                      <w:proofErr w:type="spellStart"/>
                      <w:r>
                        <w:rPr>
                          <w:i/>
                        </w:rPr>
                        <w:t>r</w:t>
                      </w:r>
                      <w:r w:rsidRPr="00C96530">
                        <w:rPr>
                          <w:i/>
                        </w:rPr>
                        <w:t>eportQuantity</w:t>
                      </w:r>
                      <w:proofErr w:type="spellEnd"/>
                      <w:r w:rsidRPr="00C96530">
                        <w:t xml:space="preserve"> is</w:t>
                      </w:r>
                      <w:r w:rsidRPr="00D44281">
                        <w:rPr>
                          <w:lang w:val="en-US"/>
                        </w:rPr>
                        <w:t xml:space="preserve"> set to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'</w:t>
                      </w:r>
                      <w:r w:rsidRPr="00D44281">
                        <w:rPr>
                          <w:rFonts w:cs="Times"/>
                          <w:iCs/>
                          <w:color w:val="000000"/>
                        </w:rPr>
                        <w:t>cri-SINR</w:t>
                      </w:r>
                      <w:r>
                        <w:rPr>
                          <w:rFonts w:cs="Times"/>
                          <w:iCs/>
                          <w:color w:val="000000"/>
                          <w:lang w:val="en-US"/>
                        </w:rPr>
                        <w:t>',</w:t>
                      </w:r>
                      <w:r w:rsidRPr="00D44281">
                        <w:rPr>
                          <w:lang w:val="en-US"/>
                        </w:rPr>
                        <w:t xml:space="preserve"> </w:t>
                      </w:r>
                      <w:r>
                        <w:t>or</w:t>
                      </w:r>
                    </w:p>
                    <w:p w14:paraId="0D20A291" w14:textId="77777777" w:rsidR="00B8105B" w:rsidRDefault="00B8105B" w:rsidP="00B8105B">
                      <w:pPr>
                        <w:pStyle w:val="B1"/>
                        <w:rPr>
                          <w:lang w:val="en-AU"/>
                        </w:rPr>
                      </w:pPr>
                      <w:r w:rsidRPr="00C96530">
                        <w:rPr>
                          <w:lang w:val="en-AU"/>
                        </w:rPr>
                        <w:t>-</w:t>
                      </w:r>
                      <w:r w:rsidRPr="00C96530">
                        <w:rPr>
                          <w:lang w:val="en-AU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>
                        <w:t xml:space="preserve"> of the table 5.4-2</w:t>
                      </w:r>
                      <w:r w:rsidRPr="00104B38">
                        <w:t xml:space="preserve"> </w:t>
                      </w:r>
                      <w:r>
                        <w:rPr>
                          <w:lang w:val="en-AU"/>
                        </w:rPr>
                        <w:t xml:space="preserve">if </w:t>
                      </w:r>
                      <w:proofErr w:type="spellStart"/>
                      <w:r>
                        <w:rPr>
                          <w:i/>
                        </w:rPr>
                        <w:t>r</w:t>
                      </w:r>
                      <w:r w:rsidRPr="00C96530">
                        <w:rPr>
                          <w:i/>
                        </w:rPr>
                        <w:t>eportQuantity</w:t>
                      </w:r>
                      <w:proofErr w:type="spellEnd"/>
                      <w:r w:rsidRPr="00C96530">
                        <w:t xml:space="preserve"> is set to </w:t>
                      </w:r>
                      <w:r>
                        <w:t>'cri-RSRP' or '</w:t>
                      </w:r>
                      <w:proofErr w:type="spellStart"/>
                      <w:r>
                        <w:t>ssb</w:t>
                      </w:r>
                      <w:proofErr w:type="spellEnd"/>
                      <w:r>
                        <w:t xml:space="preserve">-Index-RSRP',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where </m:t>
                        </m:r>
                        <m:r>
                          <w:rPr>
                            <w:rFonts w:ascii="Cambria Math" w:hAnsi="Cambria Math"/>
                          </w:rPr>
                          <m:t>Xµ</m:t>
                        </m:r>
                        <m:r>
                          <w:rPr>
                            <w:rFonts w:ascii="Cambria Math"/>
                          </w:rPr>
                          <m:t xml:space="preserve"> </m:t>
                        </m:r>
                      </m:oMath>
                      <w:r>
                        <w:t xml:space="preserve">is according to UE reported capability </w:t>
                      </w:r>
                      <w:proofErr w:type="spellStart"/>
                      <w:r w:rsidRPr="009C0095">
                        <w:rPr>
                          <w:i/>
                        </w:rPr>
                        <w:t>beamReportTiming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r>
                        <w:t xml:space="preserve"> and </w:t>
                      </w:r>
                      <w:proofErr w:type="spellStart"/>
                      <w:r w:rsidRPr="00662B1E">
                        <w:rPr>
                          <w:i/>
                        </w:rPr>
                        <w:t>KB</w:t>
                      </w:r>
                      <w:r w:rsidRPr="00662B1E">
                        <w:rPr>
                          <w:i/>
                          <w:vertAlign w:val="subscript"/>
                        </w:rPr>
                        <w:t>l</w:t>
                      </w:r>
                      <w:proofErr w:type="spellEnd"/>
                      <w:r w:rsidRPr="00662B1E">
                        <w:t xml:space="preserve"> </w:t>
                      </w:r>
                      <w:r>
                        <w:t xml:space="preserve">is according to UE reported capability </w:t>
                      </w:r>
                      <w:proofErr w:type="spellStart"/>
                      <w:r w:rsidRPr="009C0095">
                        <w:rPr>
                          <w:i/>
                        </w:rPr>
                        <w:t>beamSwitchTiming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r w:rsidRPr="009C0095">
                        <w:t>as defined in [13, TS 38.306]</w:t>
                      </w:r>
                      <w:r>
                        <w:t>, or</w:t>
                      </w:r>
                    </w:p>
                    <w:p w14:paraId="38094262" w14:textId="77777777" w:rsidR="00B8105B" w:rsidRPr="00C96530" w:rsidRDefault="00B8105B" w:rsidP="00B8105B">
                      <w:pPr>
                        <w:pStyle w:val="B1"/>
                      </w:pPr>
                      <w:r w:rsidRPr="00C96530">
                        <w:rPr>
                          <w:lang w:val="en-AU"/>
                        </w:rPr>
                        <w:t>-</w:t>
                      </w:r>
                      <w:r w:rsidRPr="00C96530">
                        <w:rPr>
                          <w:lang w:val="en-AU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 w:rsidRPr="00B74D90">
                        <w:t xml:space="preserve"> </w:t>
                      </w:r>
                      <w:r>
                        <w:t>of table 5.4-2</w:t>
                      </w:r>
                      <w:r w:rsidRPr="00C96530">
                        <w:t xml:space="preserve"> otherwise.</w:t>
                      </w:r>
                    </w:p>
                    <w:p w14:paraId="56447BCC" w14:textId="77777777" w:rsidR="00B8105B" w:rsidRDefault="00B8105B" w:rsidP="00B8105B">
                      <w:pPr>
                        <w:pStyle w:val="B1"/>
                        <w:rPr>
                          <w:lang w:val="en-AU"/>
                        </w:rPr>
                      </w:pPr>
                      <w:r w:rsidRPr="00C96530">
                        <w:rPr>
                          <w:i/>
                        </w:rPr>
                        <w:t>-</w:t>
                      </w:r>
                      <w:r w:rsidRPr="00C96530">
                        <w:rPr>
                          <w:i/>
                        </w:rPr>
                        <w:tab/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 w:rsidRPr="00C96530">
                        <w:rPr>
                          <w:lang w:val="en-AU"/>
                        </w:rPr>
                        <w:t xml:space="preserve"> of table 5.4-</w:t>
                      </w:r>
                      <w:r>
                        <w:rPr>
                          <w:lang w:val="en-AU"/>
                        </w:rPr>
                        <w:t xml:space="preserve">1 and table </w:t>
                      </w:r>
                      <w:r w:rsidRPr="00C96530">
                        <w:rPr>
                          <w:lang w:val="en-AU"/>
                        </w:rPr>
                        <w:t>5.4-</w:t>
                      </w:r>
                      <w:r>
                        <w:rPr>
                          <w:lang w:val="en-AU"/>
                        </w:rPr>
                        <w:t xml:space="preserve">2 </w:t>
                      </w:r>
                      <w:r w:rsidRPr="00C96530">
                        <w:rPr>
                          <w:lang w:val="en-AU"/>
                        </w:rPr>
                        <w:t>corresponds to the min (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>
                        <w:rPr>
                          <w:i/>
                          <w:vertAlign w:val="subscript"/>
                          <w:lang w:val="en-AU"/>
                        </w:rPr>
                        <w:t>PDCCH</w:t>
                      </w:r>
                      <w:r w:rsidRPr="00C96530">
                        <w:rPr>
                          <w:lang w:val="en-AU"/>
                        </w:rPr>
                        <w:t xml:space="preserve">,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>
                        <w:rPr>
                          <w:i/>
                          <w:vertAlign w:val="subscript"/>
                          <w:lang w:val="en-AU"/>
                        </w:rPr>
                        <w:t>CSI-RS</w:t>
                      </w:r>
                      <w:r>
                        <w:rPr>
                          <w:i/>
                          <w:lang w:val="en-AU"/>
                        </w:rPr>
                        <w:t xml:space="preserve">,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 w:rsidRPr="00C96530">
                        <w:rPr>
                          <w:i/>
                          <w:vertAlign w:val="subscript"/>
                          <w:lang w:val="en-AU"/>
                        </w:rPr>
                        <w:t>UL</w:t>
                      </w:r>
                      <w:r w:rsidRPr="00C96530">
                        <w:rPr>
                          <w:lang w:val="en-AU"/>
                        </w:rPr>
                        <w:t xml:space="preserve">) where the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>
                        <w:rPr>
                          <w:i/>
                          <w:vertAlign w:val="subscript"/>
                          <w:lang w:val="en-AU"/>
                        </w:rPr>
                        <w:t>PDCCH</w:t>
                      </w:r>
                      <w:r w:rsidRPr="00C96530">
                        <w:rPr>
                          <w:i/>
                          <w:lang w:val="en-AU"/>
                        </w:rPr>
                        <w:t xml:space="preserve"> </w:t>
                      </w:r>
                      <w:r w:rsidRPr="00C96530">
                        <w:rPr>
                          <w:lang w:val="en-AU"/>
                        </w:rPr>
                        <w:t xml:space="preserve">corresponds to the subcarrier spacing of the PDCCH with which the DCI was transmitted and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 w:rsidRPr="00C96530">
                        <w:rPr>
                          <w:i/>
                          <w:vertAlign w:val="subscript"/>
                          <w:lang w:val="en-AU"/>
                        </w:rPr>
                        <w:t>UL</w:t>
                      </w:r>
                      <w:r w:rsidRPr="00C96530">
                        <w:rPr>
                          <w:lang w:val="en-AU"/>
                        </w:rPr>
                        <w:t xml:space="preserve"> corresponds to the subcarrier spacing of the PUSCH with which the CSI report is to be transmitted</w:t>
                      </w:r>
                      <w:r>
                        <w:rPr>
                          <w:lang w:val="en-AU"/>
                        </w:rPr>
                        <w:t xml:space="preserve"> and </w:t>
                      </w:r>
                      <w:r w:rsidRPr="00C96530">
                        <w:rPr>
                          <w:i/>
                          <w:lang w:val="en-AU"/>
                        </w:rPr>
                        <w:t>µ</w:t>
                      </w:r>
                      <w:r>
                        <w:rPr>
                          <w:i/>
                          <w:vertAlign w:val="subscript"/>
                          <w:lang w:val="en-AU"/>
                        </w:rPr>
                        <w:t>CSI-RS</w:t>
                      </w:r>
                      <w:r w:rsidRPr="00C96530">
                        <w:rPr>
                          <w:i/>
                          <w:lang w:val="en-AU"/>
                        </w:rPr>
                        <w:t xml:space="preserve"> </w:t>
                      </w:r>
                      <w:r w:rsidRPr="00C96530">
                        <w:rPr>
                          <w:lang w:val="en-AU"/>
                        </w:rPr>
                        <w:t xml:space="preserve">corresponds to the </w:t>
                      </w:r>
                      <w:r>
                        <w:rPr>
                          <w:lang w:val="en-AU"/>
                        </w:rPr>
                        <w:t xml:space="preserve">minimum </w:t>
                      </w:r>
                      <w:r w:rsidRPr="00C96530">
                        <w:rPr>
                          <w:lang w:val="en-AU"/>
                        </w:rPr>
                        <w:t xml:space="preserve">subcarrier spacing of </w:t>
                      </w:r>
                      <w:r>
                        <w:rPr>
                          <w:lang w:val="en-AU"/>
                        </w:rPr>
                        <w:t>the aperiodic</w:t>
                      </w:r>
                      <w:r w:rsidRPr="00C96530">
                        <w:rPr>
                          <w:lang w:val="en-AU"/>
                        </w:rPr>
                        <w:t xml:space="preserve"> </w:t>
                      </w:r>
                      <w:r>
                        <w:rPr>
                          <w:lang w:val="en-AU"/>
                        </w:rPr>
                        <w:t>CSI-RS triggered by the DCI</w:t>
                      </w:r>
                    </w:p>
                    <w:p w14:paraId="1C4E24EB" w14:textId="77777777" w:rsidR="00B8105B" w:rsidRPr="007375B0" w:rsidRDefault="00B8105B" w:rsidP="00B8105B">
                      <w:pPr>
                        <w:pStyle w:val="TH"/>
                      </w:pPr>
                      <w:r w:rsidRPr="00C96530">
                        <w:t>Table 5.4-1: CSI computation delay</w:t>
                      </w:r>
                      <w:r w:rsidRPr="009130A9">
                        <w:t xml:space="preserve"> </w:t>
                      </w:r>
                      <w:r>
                        <w:t>requirement 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10"/>
                        <w:gridCol w:w="2117"/>
                        <w:gridCol w:w="2046"/>
                      </w:tblGrid>
                      <w:tr w:rsidR="00B8105B" w:rsidRPr="00C96530" w14:paraId="39B04577" w14:textId="77777777" w:rsidTr="00704A0F">
                        <w:trPr>
                          <w:jc w:val="center"/>
                        </w:trPr>
                        <w:tc>
                          <w:tcPr>
                            <w:tcW w:w="71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EAFCBF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  <w:position w:val="-10"/>
                              </w:rPr>
                              <w:object w:dxaOrig="285" w:dyaOrig="285" w14:anchorId="4BEF8B65">
                                <v:shape id="_x0000_i1026" type="#_x0000_t75" style="width:14.25pt;height:14.25pt">
                                  <v:imagedata r:id="rId21" o:title=""/>
                                </v:shape>
                                <o:OLEObject Type="Embed" ProgID="Equation.DSMT4" ShapeID="_x0000_i1026" DrawAspect="Content" ObjectID="_1682271279" r:id="rId24"/>
                              </w:object>
                            </w:r>
                          </w:p>
                        </w:tc>
                        <w:tc>
                          <w:tcPr>
                            <w:tcW w:w="416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EF2020" w14:textId="77777777" w:rsidR="00B8105B" w:rsidRPr="00E17FE7" w:rsidRDefault="00B8105B" w:rsidP="00704A0F">
                            <w:pPr>
                              <w:pStyle w:val="TAH"/>
                              <w:rPr>
                                <w:rFonts w:eastAsia="Batang"/>
                                <w:i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 xml:space="preserve"> [symbols]</w:t>
                            </w:r>
                          </w:p>
                        </w:tc>
                      </w:tr>
                      <w:tr w:rsidR="00B8105B" w:rsidRPr="00C96530" w14:paraId="378FE5DA" w14:textId="77777777" w:rsidTr="00704A0F">
                        <w:trPr>
                          <w:jc w:val="center"/>
                        </w:trPr>
                        <w:tc>
                          <w:tcPr>
                            <w:tcW w:w="71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65B7E7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4CF24E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F88EEE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'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</w:p>
                        </w:tc>
                      </w:tr>
                      <w:tr w:rsidR="00B8105B" w:rsidRPr="00C96530" w14:paraId="3E52D8C6" w14:textId="77777777" w:rsidTr="00704A0F">
                        <w:trPr>
                          <w:jc w:val="center"/>
                        </w:trPr>
                        <w:tc>
                          <w:tcPr>
                            <w:tcW w:w="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71A82D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1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4D97DE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C81177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8</w:t>
                            </w:r>
                          </w:p>
                        </w:tc>
                      </w:tr>
                      <w:tr w:rsidR="00B8105B" w:rsidRPr="00C96530" w14:paraId="70203328" w14:textId="77777777" w:rsidTr="00704A0F">
                        <w:trPr>
                          <w:jc w:val="center"/>
                        </w:trPr>
                        <w:tc>
                          <w:tcPr>
                            <w:tcW w:w="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52F5E8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B06DD2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71CF07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11</w:t>
                            </w:r>
                          </w:p>
                        </w:tc>
                      </w:tr>
                      <w:tr w:rsidR="00B8105B" w:rsidRPr="00C96530" w14:paraId="7BB396BB" w14:textId="77777777" w:rsidTr="00704A0F">
                        <w:trPr>
                          <w:trHeight w:val="47"/>
                          <w:jc w:val="center"/>
                        </w:trPr>
                        <w:tc>
                          <w:tcPr>
                            <w:tcW w:w="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5769DD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84FF28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3D5A06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21</w:t>
                            </w:r>
                          </w:p>
                        </w:tc>
                      </w:tr>
                      <w:tr w:rsidR="00B8105B" w14:paraId="2D435CAF" w14:textId="77777777" w:rsidTr="00704A0F">
                        <w:trPr>
                          <w:jc w:val="center"/>
                        </w:trPr>
                        <w:tc>
                          <w:tcPr>
                            <w:tcW w:w="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AA7C32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6B522C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3C2AD0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36</w:t>
                            </w:r>
                          </w:p>
                        </w:tc>
                      </w:tr>
                    </w:tbl>
                    <w:p w14:paraId="0C47675D" w14:textId="77777777" w:rsidR="00B8105B" w:rsidRDefault="00B8105B" w:rsidP="00B8105B"/>
                    <w:p w14:paraId="2A5520B2" w14:textId="77777777" w:rsidR="00B8105B" w:rsidRPr="009130A9" w:rsidRDefault="00B8105B" w:rsidP="00B8105B">
                      <w:pPr>
                        <w:pStyle w:val="TH"/>
                      </w:pPr>
                      <w:r>
                        <w:t>Table 5.4-2</w:t>
                      </w:r>
                      <w:r w:rsidRPr="00C96530">
                        <w:t>: CSI computation delay</w:t>
                      </w:r>
                      <w:r w:rsidRPr="00BE6699">
                        <w:t xml:space="preserve"> </w:t>
                      </w:r>
                      <w:r>
                        <w:t>requirement 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91"/>
                        <w:gridCol w:w="1221"/>
                        <w:gridCol w:w="1165"/>
                        <w:gridCol w:w="1241"/>
                        <w:gridCol w:w="1452"/>
                        <w:gridCol w:w="1755"/>
                        <w:gridCol w:w="1971"/>
                      </w:tblGrid>
                      <w:tr w:rsidR="00B8105B" w:rsidRPr="00E17FE7" w14:paraId="4B61A804" w14:textId="77777777" w:rsidTr="00704A0F">
                        <w:trPr>
                          <w:jc w:val="center"/>
                        </w:trPr>
                        <w:tc>
                          <w:tcPr>
                            <w:tcW w:w="59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D41233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  <w:position w:val="-10"/>
                              </w:rPr>
                              <w:object w:dxaOrig="285" w:dyaOrig="285" w14:anchorId="3FC38054">
                                <v:shape id="_x0000_i1028" type="#_x0000_t75" style="width:14.25pt;height:14.25pt">
                                  <v:imagedata r:id="rId21" o:title=""/>
                                </v:shape>
                                <o:OLEObject Type="Embed" ProgID="Equation.DSMT4" ShapeID="_x0000_i1028" DrawAspect="Content" ObjectID="_1682271280" r:id="rId25"/>
                              </w:object>
                            </w:r>
                          </w:p>
                        </w:tc>
                        <w:tc>
                          <w:tcPr>
                            <w:tcW w:w="244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CAF795" w14:textId="77777777" w:rsidR="00B8105B" w:rsidRPr="00E17FE7" w:rsidRDefault="00B8105B" w:rsidP="00704A0F">
                            <w:pPr>
                              <w:pStyle w:val="TAH"/>
                              <w:rPr>
                                <w:rFonts w:eastAsia="Batang"/>
                                <w:i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 xml:space="preserve"> [symbols]</w:t>
                            </w:r>
                          </w:p>
                        </w:tc>
                        <w:tc>
                          <w:tcPr>
                            <w:tcW w:w="276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88ECCA" w14:textId="77777777" w:rsidR="00B8105B" w:rsidRPr="00E17FE7" w:rsidRDefault="00B8105B" w:rsidP="00704A0F">
                            <w:pPr>
                              <w:pStyle w:val="TAH"/>
                              <w:rPr>
                                <w:rFonts w:eastAsia="Batang"/>
                                <w:i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  <w:vertAlign w:val="subscript"/>
                              </w:rPr>
                              <w:t>2</w:t>
                            </w: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 xml:space="preserve"> [symbols]</w:t>
                            </w:r>
                          </w:p>
                        </w:tc>
                        <w:tc>
                          <w:tcPr>
                            <w:tcW w:w="382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F0DD2B" w14:textId="77777777" w:rsidR="00B8105B" w:rsidRPr="00E17FE7" w:rsidRDefault="00B8105B" w:rsidP="00704A0F">
                            <w:pPr>
                              <w:pStyle w:val="TAH"/>
                              <w:rPr>
                                <w:rFonts w:eastAsia="Batang"/>
                                <w:i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i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rFonts w:eastAsia="Batang"/>
                                <w:i/>
                                <w:color w:val="000000"/>
                                <w:vertAlign w:val="subscript"/>
                              </w:rPr>
                              <w:t>3</w:t>
                            </w: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 xml:space="preserve"> [symbols]</w:t>
                            </w:r>
                          </w:p>
                        </w:tc>
                      </w:tr>
                      <w:tr w:rsidR="00B8105B" w:rsidRPr="00E17FE7" w14:paraId="7A3581C1" w14:textId="77777777" w:rsidTr="00704A0F">
                        <w:trPr>
                          <w:jc w:val="center"/>
                        </w:trPr>
                        <w:tc>
                          <w:tcPr>
                            <w:tcW w:w="596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7782C8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2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FE130FD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2116FA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'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7B5016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BC189C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i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'</w:t>
                            </w:r>
                            <w:r w:rsidRPr="00E17FE7">
                              <w:rPr>
                                <w:i/>
                                <w:color w:val="000000"/>
                                <w:vertAlign w:val="sub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08F07C" w14:textId="77777777" w:rsidR="00B8105B" w:rsidRPr="00E17FE7" w:rsidRDefault="00B8105B" w:rsidP="00704A0F">
                            <w:pPr>
                              <w:pStyle w:val="TAC"/>
                              <w:rPr>
                                <w:i/>
                                <w:color w:val="000000"/>
                              </w:rPr>
                            </w:pPr>
                            <w:r w:rsidRPr="00B34210">
                              <w:rPr>
                                <w:i/>
                                <w:color w:val="000000"/>
                                <w:lang w:eastAsia="en-GB"/>
                              </w:rPr>
                              <w:t>Z</w:t>
                            </w:r>
                            <w:r>
                              <w:rPr>
                                <w:i/>
                                <w:color w:val="000000"/>
                                <w:vertAlign w:val="subscript"/>
                                <w:lang w:val="en-US" w:eastAsia="en-GB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FEC0C1" w14:textId="77777777" w:rsidR="00B8105B" w:rsidRPr="00E17FE7" w:rsidRDefault="00B8105B" w:rsidP="00704A0F">
                            <w:pPr>
                              <w:pStyle w:val="TAC"/>
                              <w:rPr>
                                <w:i/>
                                <w:color w:val="000000"/>
                              </w:rPr>
                            </w:pPr>
                            <w:r w:rsidRPr="00B34210">
                              <w:rPr>
                                <w:i/>
                                <w:color w:val="000000"/>
                                <w:lang w:eastAsia="en-GB"/>
                              </w:rPr>
                              <w:t>Z</w:t>
                            </w:r>
                            <w:r>
                              <w:rPr>
                                <w:i/>
                                <w:color w:val="000000"/>
                                <w:lang w:eastAsia="en-GB"/>
                              </w:rPr>
                              <w:t>'</w:t>
                            </w:r>
                            <w:r>
                              <w:rPr>
                                <w:i/>
                                <w:color w:val="000000"/>
                                <w:vertAlign w:val="subscript"/>
                                <w:lang w:val="en-US" w:eastAsia="en-GB"/>
                              </w:rPr>
                              <w:t>3</w:t>
                            </w:r>
                          </w:p>
                        </w:tc>
                      </w:tr>
                      <w:tr w:rsidR="00B8105B" w14:paraId="6914AB2C" w14:textId="77777777" w:rsidTr="00704A0F">
                        <w:trPr>
                          <w:jc w:val="center"/>
                        </w:trPr>
                        <w:tc>
                          <w:tcPr>
                            <w:tcW w:w="5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BFBA8D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2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64B3B9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4FADD4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CC6DE3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4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A08F6E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17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AB5371" w14:textId="77777777" w:rsidR="00B8105B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  <w:lang w:eastAsia="en-GB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ACDFDC" w14:textId="77777777" w:rsidR="00B8105B" w:rsidRPr="005E7821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lang w:val="en-US"/>
                              </w:rPr>
                            </w:pPr>
                            <w:r w:rsidRPr="00784470">
                              <w:rPr>
                                <w:i/>
                              </w:rPr>
                              <w:t>X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0</w:t>
                            </w:r>
                          </w:p>
                        </w:tc>
                      </w:tr>
                      <w:tr w:rsidR="00B8105B" w14:paraId="5B0DE957" w14:textId="77777777" w:rsidTr="00704A0F">
                        <w:trPr>
                          <w:jc w:val="center"/>
                        </w:trPr>
                        <w:tc>
                          <w:tcPr>
                            <w:tcW w:w="5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F7B649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18FFAA" w14:textId="77777777" w:rsidR="00B8105B" w:rsidRPr="00DE27F2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</w:pPr>
                            <w:r w:rsidRPr="00DE27F2"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14DAE1" w14:textId="77777777" w:rsidR="00B8105B" w:rsidRPr="00DE27F2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</w:pPr>
                            <w:r w:rsidRPr="00DE27F2"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1D8D1B" w14:textId="77777777" w:rsidR="00B8105B" w:rsidRPr="00DE27F2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</w:pPr>
                            <w:r w:rsidRPr="00DE27F2"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4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BB1476" w14:textId="77777777" w:rsidR="00B8105B" w:rsidRPr="00DE27F2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</w:pPr>
                            <w:r w:rsidRPr="00DE27F2">
                              <w:rPr>
                                <w:rFonts w:eastAsia="Batang"/>
                                <w:color w:val="000000"/>
                                <w:highlight w:val="yellow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17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0CA990" w14:textId="77777777" w:rsidR="00B8105B" w:rsidRPr="004628CB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4628CB">
                              <w:t>33</w:t>
                            </w:r>
                          </w:p>
                        </w:tc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D1EA14" w14:textId="77777777" w:rsidR="00B8105B" w:rsidRPr="004628CB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lang w:val="en-US"/>
                              </w:rPr>
                            </w:pPr>
                            <w:r w:rsidRPr="004628CB">
                              <w:rPr>
                                <w:i/>
                              </w:rPr>
                              <w:t>X</w:t>
                            </w:r>
                            <w:r w:rsidRPr="004628CB">
                              <w:rPr>
                                <w:vertAlign w:val="subscript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B8105B" w14:paraId="68F5E5FD" w14:textId="77777777" w:rsidTr="00704A0F">
                        <w:trPr>
                          <w:trHeight w:val="47"/>
                          <w:jc w:val="center"/>
                        </w:trPr>
                        <w:tc>
                          <w:tcPr>
                            <w:tcW w:w="5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FBD93E9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E01B4C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8421A7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0BE4D9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141</w:t>
                            </w:r>
                          </w:p>
                        </w:tc>
                        <w:tc>
                          <w:tcPr>
                            <w:tcW w:w="14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574939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140</w:t>
                            </w:r>
                          </w:p>
                        </w:tc>
                        <w:tc>
                          <w:tcPr>
                            <w:tcW w:w="17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A0FB3C" w14:textId="77777777" w:rsidR="00B8105B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proofErr w:type="gramStart"/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min(</w:t>
                            </w:r>
                            <w:proofErr w:type="gramEnd"/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44,</w:t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fldChar w:fldCharType="begin"/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lang w:eastAsia="en-GB"/>
                                    </w:rPr>
                                    <m:t xml:space="preserve"> X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lang w:eastAsia="en-GB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instrText xml:space="preserve"> </w:instrText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fldChar w:fldCharType="separate"/>
                            </w:r>
                            <w:r w:rsidRPr="00784470">
                              <w:rPr>
                                <w:i/>
                                <w:u w:val="single"/>
                              </w:rPr>
                              <w:t>X</w:t>
                            </w:r>
                            <w:r>
                              <w:rPr>
                                <w:u w:val="single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fldChar w:fldCharType="end"/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+</w:t>
                            </w:r>
                            <w:r w:rsidRPr="00784470">
                              <w:rPr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784470">
                              <w:rPr>
                                <w:rFonts w:cs="Arial"/>
                                <w:szCs w:val="18"/>
                                <w:u w:val="single"/>
                              </w:rPr>
                              <w:t>KB</w:t>
                            </w:r>
                            <w:r w:rsidRPr="008240DD">
                              <w:rPr>
                                <w:szCs w:val="18"/>
                                <w:u w:val="single"/>
                                <w:vertAlign w:val="subscript"/>
                              </w:rPr>
                              <w:t>1</w:t>
                            </w:r>
                            <w:r w:rsidRPr="008240DD">
                              <w:rPr>
                                <w:szCs w:val="18"/>
                                <w:u w:val="single"/>
                                <w:lang w:val="sv-SE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D2D303" w14:textId="77777777" w:rsidR="00B8105B" w:rsidRPr="005E7821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lang w:val="en-US"/>
                              </w:rPr>
                            </w:pPr>
                            <w:r w:rsidRPr="00784470">
                              <w:rPr>
                                <w:i/>
                              </w:rPr>
                              <w:t>X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c>
                      </w:tr>
                      <w:tr w:rsidR="00B8105B" w14:paraId="62C906B5" w14:textId="77777777" w:rsidTr="00704A0F">
                        <w:trPr>
                          <w:jc w:val="center"/>
                        </w:trPr>
                        <w:tc>
                          <w:tcPr>
                            <w:tcW w:w="5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851B30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 w:rsidRPr="00E17FE7">
                              <w:rPr>
                                <w:rFonts w:eastAsia="Batang"/>
                                <w:color w:val="0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70D914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97</w:t>
                            </w:r>
                          </w:p>
                        </w:tc>
                        <w:tc>
                          <w:tcPr>
                            <w:tcW w:w="11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44A988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28BB5F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152</w:t>
                            </w:r>
                          </w:p>
                        </w:tc>
                        <w:tc>
                          <w:tcPr>
                            <w:tcW w:w="14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A8F3BE" w14:textId="77777777" w:rsidR="00B8105B" w:rsidRPr="00E17FE7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r>
                              <w:rPr>
                                <w:rFonts w:eastAsia="Batang"/>
                                <w:color w:val="000000"/>
                              </w:rPr>
                              <w:t>140</w:t>
                            </w:r>
                          </w:p>
                        </w:tc>
                        <w:tc>
                          <w:tcPr>
                            <w:tcW w:w="17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9B9DC2" w14:textId="77777777" w:rsidR="00B8105B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</w:rPr>
                            </w:pPr>
                            <w:proofErr w:type="gramStart"/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min(</w:t>
                            </w:r>
                            <w:proofErr w:type="gramEnd"/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97,</w:t>
                            </w:r>
                            <w:r w:rsidRPr="00784470">
                              <w:rPr>
                                <w:i/>
                                <w:u w:val="single"/>
                              </w:rPr>
                              <w:t xml:space="preserve"> X</w:t>
                            </w:r>
                            <w:r>
                              <w:rPr>
                                <w:u w:val="single"/>
                                <w:vertAlign w:val="subscript"/>
                                <w:lang w:val="en-US"/>
                              </w:rPr>
                              <w:t>3</w:t>
                            </w:r>
                            <w:r w:rsidRPr="00784470">
                              <w:rPr>
                                <w:rFonts w:eastAsia="Batang"/>
                                <w:color w:val="000000"/>
                                <w:u w:val="single"/>
                                <w:lang w:eastAsia="en-GB"/>
                              </w:rPr>
                              <w:t>+</w:t>
                            </w:r>
                            <w:r w:rsidRPr="00784470">
                              <w:rPr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784470">
                              <w:rPr>
                                <w:rFonts w:cs="Arial"/>
                                <w:szCs w:val="18"/>
                                <w:u w:val="single"/>
                              </w:rPr>
                              <w:t>KB</w:t>
                            </w:r>
                            <w:r w:rsidRPr="008240DD">
                              <w:rPr>
                                <w:szCs w:val="18"/>
                                <w:u w:val="single"/>
                                <w:vertAlign w:val="subscript"/>
                                <w:lang w:val="sv-SE"/>
                              </w:rPr>
                              <w:t>2</w:t>
                            </w:r>
                            <w:r w:rsidRPr="00784470">
                              <w:rPr>
                                <w:szCs w:val="18"/>
                                <w:u w:val="single"/>
                                <w:lang w:val="sv-SE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FFFE3B" w14:textId="77777777" w:rsidR="00B8105B" w:rsidRPr="005E7821" w:rsidRDefault="00B8105B" w:rsidP="00704A0F">
                            <w:pPr>
                              <w:pStyle w:val="TAC"/>
                              <w:rPr>
                                <w:rFonts w:eastAsia="Batang"/>
                                <w:color w:val="000000"/>
                                <w:lang w:val="en-US"/>
                              </w:rPr>
                            </w:pPr>
                            <w:r w:rsidRPr="00784470">
                              <w:rPr>
                                <w:i/>
                              </w:rPr>
                              <w:t>X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55132F76" w14:textId="77777777" w:rsidR="00B8105B" w:rsidRPr="00C769A7" w:rsidRDefault="00B8105B"/>
                  </w:txbxContent>
                </v:textbox>
                <w10:wrap type="square"/>
              </v:shape>
            </w:pict>
          </mc:Fallback>
        </mc:AlternateContent>
      </w:r>
    </w:p>
    <w:p w14:paraId="4862A8E7" w14:textId="46596D78" w:rsidR="00036DBE" w:rsidRDefault="00277F1B" w:rsidP="00036DBE">
      <w:pPr>
        <w:pStyle w:val="TAC"/>
        <w:jc w:val="left"/>
        <w:rPr>
          <w:iCs/>
          <w:sz w:val="22"/>
          <w:szCs w:val="24"/>
        </w:rPr>
      </w:pPr>
      <w:r>
        <w:rPr>
          <w:rFonts w:cs="Arial"/>
          <w:sz w:val="22"/>
          <w:szCs w:val="22"/>
        </w:rPr>
        <w:lastRenderedPageBreak/>
        <w:t xml:space="preserve">According to current CQI report test setup, </w:t>
      </w:r>
      <w:r w:rsidR="00036DBE">
        <w:rPr>
          <w:rFonts w:cs="Arial"/>
          <w:sz w:val="22"/>
          <w:szCs w:val="22"/>
        </w:rPr>
        <w:t xml:space="preserve">only </w:t>
      </w:r>
      <w:r w:rsidR="00036DBE" w:rsidRPr="00E17FE7">
        <w:rPr>
          <w:i/>
          <w:color w:val="000000"/>
        </w:rPr>
        <w:t>Z</w:t>
      </w:r>
      <w:r w:rsidR="00036DBE">
        <w:rPr>
          <w:i/>
          <w:color w:val="000000"/>
        </w:rPr>
        <w:t>'</w:t>
      </w:r>
      <w:r w:rsidR="00036DBE" w:rsidRPr="00E17FE7">
        <w:rPr>
          <w:i/>
          <w:color w:val="000000"/>
          <w:vertAlign w:val="subscript"/>
        </w:rPr>
        <w:t>1</w:t>
      </w:r>
      <w:r w:rsidR="00CB33A1">
        <w:rPr>
          <w:i/>
          <w:color w:val="000000"/>
          <w:vertAlign w:val="subscript"/>
        </w:rPr>
        <w:t xml:space="preserve">  </w:t>
      </w:r>
      <w:r w:rsidR="00CB33A1">
        <w:rPr>
          <w:iCs/>
          <w:color w:val="000000"/>
        </w:rPr>
        <w:t xml:space="preserve">or </w:t>
      </w:r>
      <w:r w:rsidR="00AF5EAA">
        <w:rPr>
          <w:i/>
          <w:color w:val="000000"/>
          <w:vertAlign w:val="subscript"/>
        </w:rPr>
        <w:t xml:space="preserve"> </w:t>
      </w:r>
      <w:r w:rsidR="00AF5EAA" w:rsidRPr="00E17FE7">
        <w:rPr>
          <w:i/>
          <w:color w:val="000000"/>
        </w:rPr>
        <w:t>Z</w:t>
      </w:r>
      <w:r w:rsidR="00AF5EAA">
        <w:rPr>
          <w:i/>
          <w:color w:val="000000"/>
        </w:rPr>
        <w:t>'</w:t>
      </w:r>
      <w:r w:rsidR="00AF5EAA" w:rsidRPr="00E17FE7">
        <w:rPr>
          <w:i/>
          <w:color w:val="000000"/>
          <w:vertAlign w:val="subscript"/>
        </w:rPr>
        <w:t>2</w:t>
      </w:r>
      <w:r w:rsidR="00AF5EAA">
        <w:rPr>
          <w:i/>
          <w:color w:val="000000"/>
          <w:vertAlign w:val="subscript"/>
        </w:rPr>
        <w:t xml:space="preserve">  </w:t>
      </w:r>
      <w:r w:rsidR="00AF5EAA">
        <w:rPr>
          <w:iCs/>
          <w:color w:val="000000"/>
          <w:sz w:val="22"/>
          <w:szCs w:val="22"/>
        </w:rPr>
        <w:t>could be considered</w:t>
      </w:r>
      <w:r w:rsidR="006D4A25">
        <w:rPr>
          <w:iCs/>
          <w:color w:val="000000"/>
          <w:sz w:val="22"/>
          <w:szCs w:val="22"/>
        </w:rPr>
        <w:t xml:space="preserve">. In that case, </w:t>
      </w:r>
      <w:r w:rsidR="006D4A25" w:rsidRPr="00450CE8">
        <w:rPr>
          <w:i/>
        </w:rPr>
        <w:t>Z</w:t>
      </w:r>
      <w:r w:rsidR="006D4A25">
        <w:rPr>
          <w:i/>
        </w:rPr>
        <w:t xml:space="preserve">' </w:t>
      </w:r>
      <w:r w:rsidR="008C0A7D">
        <w:rPr>
          <w:iCs/>
          <w:sz w:val="22"/>
          <w:szCs w:val="24"/>
        </w:rPr>
        <w:t xml:space="preserve">could be 69 symbols int the worst case which is </w:t>
      </w:r>
      <w:r w:rsidR="00CB33A1">
        <w:rPr>
          <w:iCs/>
          <w:sz w:val="22"/>
          <w:szCs w:val="24"/>
        </w:rPr>
        <w:t>4</w:t>
      </w:r>
      <w:r w:rsidR="00EE384A">
        <w:rPr>
          <w:iCs/>
          <w:sz w:val="22"/>
          <w:szCs w:val="24"/>
        </w:rPr>
        <w:t xml:space="preserve"> slots</w:t>
      </w:r>
      <w:r w:rsidR="00CB33A1">
        <w:rPr>
          <w:iCs/>
          <w:sz w:val="22"/>
          <w:szCs w:val="24"/>
        </w:rPr>
        <w:t xml:space="preserve"> at the most. </w:t>
      </w:r>
      <w:r w:rsidR="001637F6">
        <w:rPr>
          <w:iCs/>
          <w:sz w:val="22"/>
          <w:szCs w:val="24"/>
        </w:rPr>
        <w:t xml:space="preserve">This delay can be easily fulfilled by agreed </w:t>
      </w:r>
      <w:r w:rsidR="001E3A18">
        <w:rPr>
          <w:iCs/>
          <w:sz w:val="22"/>
          <w:szCs w:val="24"/>
        </w:rPr>
        <w:t xml:space="preserve">burst transmission model. </w:t>
      </w:r>
    </w:p>
    <w:p w14:paraId="6FC96477" w14:textId="72029E6E" w:rsidR="001E3A18" w:rsidRPr="005050D6" w:rsidRDefault="00624686" w:rsidP="00036DBE">
      <w:pPr>
        <w:pStyle w:val="TAC"/>
        <w:jc w:val="left"/>
        <w:rPr>
          <w:b/>
          <w:bCs/>
          <w:iCs/>
          <w:sz w:val="22"/>
          <w:szCs w:val="24"/>
        </w:rPr>
      </w:pPr>
      <w:r w:rsidRPr="005050D6">
        <w:rPr>
          <w:b/>
          <w:bCs/>
          <w:iCs/>
          <w:sz w:val="22"/>
          <w:szCs w:val="24"/>
        </w:rPr>
        <w:t xml:space="preserve">Observation: </w:t>
      </w:r>
      <w:r w:rsidR="003A4003" w:rsidRPr="005050D6">
        <w:rPr>
          <w:b/>
          <w:bCs/>
          <w:iCs/>
          <w:sz w:val="22"/>
          <w:szCs w:val="24"/>
        </w:rPr>
        <w:t xml:space="preserve">The gap between aperiodic CSI report and its reference CSI-RS could be much smaller than </w:t>
      </w:r>
      <w:r w:rsidR="00375877" w:rsidRPr="005050D6">
        <w:rPr>
          <w:b/>
          <w:bCs/>
          <w:iCs/>
          <w:sz w:val="22"/>
          <w:szCs w:val="24"/>
        </w:rPr>
        <w:t>periodic CSI report situation.</w:t>
      </w:r>
    </w:p>
    <w:p w14:paraId="10394410" w14:textId="57AC799A" w:rsidR="00375877" w:rsidRPr="008C0A7D" w:rsidRDefault="00375877" w:rsidP="00036DBE">
      <w:pPr>
        <w:pStyle w:val="TAC"/>
        <w:jc w:val="left"/>
        <w:rPr>
          <w:rFonts w:eastAsia="Batang"/>
          <w:iCs/>
          <w:color w:val="000000"/>
          <w:sz w:val="22"/>
          <w:szCs w:val="24"/>
        </w:rPr>
      </w:pPr>
      <w:r w:rsidRPr="005050D6">
        <w:rPr>
          <w:b/>
          <w:bCs/>
          <w:iCs/>
          <w:sz w:val="22"/>
          <w:szCs w:val="24"/>
        </w:rPr>
        <w:t>Proposal</w:t>
      </w:r>
      <w:r w:rsidR="008442EA">
        <w:rPr>
          <w:b/>
          <w:bCs/>
          <w:iCs/>
          <w:sz w:val="22"/>
          <w:szCs w:val="24"/>
        </w:rPr>
        <w:t xml:space="preserve"> 3</w:t>
      </w:r>
      <w:r w:rsidR="00C11F8F" w:rsidRPr="005050D6">
        <w:rPr>
          <w:b/>
          <w:bCs/>
          <w:iCs/>
          <w:sz w:val="22"/>
          <w:szCs w:val="24"/>
        </w:rPr>
        <w:t>: Taking aperiodic CQI report for NR-U C</w:t>
      </w:r>
      <w:r w:rsidR="005050D6" w:rsidRPr="005050D6">
        <w:rPr>
          <w:b/>
          <w:bCs/>
          <w:iCs/>
          <w:sz w:val="22"/>
          <w:szCs w:val="24"/>
        </w:rPr>
        <w:t xml:space="preserve">QI report requirement test. </w:t>
      </w:r>
    </w:p>
    <w:p w14:paraId="21C03A6C" w14:textId="6C7F6BCA" w:rsidR="00B8105B" w:rsidRDefault="00B8105B" w:rsidP="004C2059">
      <w:pPr>
        <w:rPr>
          <w:rFonts w:ascii="Arial" w:hAnsi="Arial" w:cs="Arial"/>
          <w:sz w:val="22"/>
          <w:szCs w:val="22"/>
        </w:rPr>
      </w:pPr>
    </w:p>
    <w:p w14:paraId="4BE19CC7" w14:textId="77777777" w:rsidR="00DC22AE" w:rsidRDefault="00DC22A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543C53A8" w14:textId="7869D73D" w:rsidR="003E65FE" w:rsidRDefault="00705FEA" w:rsidP="003E77CE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</w:rPr>
      </w:pPr>
      <w:bookmarkStart w:id="4" w:name="_Hlk43884132"/>
      <w:bookmarkEnd w:id="3"/>
      <w:r w:rsidRPr="00EA3D47">
        <w:rPr>
          <w:rFonts w:ascii="Arial" w:hAnsi="Arial" w:cs="Arial"/>
          <w:b/>
          <w:bCs/>
          <w:sz w:val="22"/>
          <w:szCs w:val="22"/>
          <w:u w:val="single"/>
        </w:rPr>
        <w:t xml:space="preserve">Issue 1-3: Requirement definition 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method </w:t>
      </w:r>
      <w:r w:rsidRPr="00EA3D47">
        <w:rPr>
          <w:rFonts w:ascii="Arial" w:hAnsi="Arial" w:cs="Arial"/>
          <w:b/>
          <w:bCs/>
          <w:sz w:val="22"/>
          <w:szCs w:val="22"/>
          <w:u w:val="single"/>
        </w:rPr>
        <w:t>for Scenario A and C.</w:t>
      </w:r>
    </w:p>
    <w:p w14:paraId="4C47570E" w14:textId="618F8B91" w:rsidR="00705FEA" w:rsidRPr="00282AB3" w:rsidRDefault="00705FEA" w:rsidP="00705FEA">
      <w:pPr>
        <w:rPr>
          <w:rFonts w:ascii="Arial" w:hAnsi="Arial" w:cs="Arial"/>
          <w:b/>
          <w:bCs/>
          <w:sz w:val="22"/>
          <w:szCs w:val="22"/>
        </w:rPr>
      </w:pPr>
      <w:r w:rsidRPr="00282AB3">
        <w:rPr>
          <w:rFonts w:ascii="Arial" w:hAnsi="Arial" w:cs="Arial"/>
          <w:b/>
          <w:bCs/>
          <w:sz w:val="22"/>
          <w:szCs w:val="22"/>
        </w:rPr>
        <w:t xml:space="preserve">Observation: The maximum bandwidth for </w:t>
      </w:r>
      <w:proofErr w:type="spellStart"/>
      <w:r w:rsidRPr="00282AB3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Pr="00282AB3">
        <w:rPr>
          <w:rFonts w:ascii="Arial" w:hAnsi="Arial" w:cs="Arial"/>
          <w:b/>
          <w:bCs/>
          <w:sz w:val="22"/>
          <w:szCs w:val="22"/>
        </w:rPr>
        <w:t xml:space="preserve"> is 40MHz for n66 and 20MHz for n25 and n48. </w:t>
      </w:r>
    </w:p>
    <w:p w14:paraId="0F733F5E" w14:textId="72A4EAEE" w:rsidR="00705FEA" w:rsidRDefault="00705FEA" w:rsidP="00705FEA">
      <w:pPr>
        <w:pBdr>
          <w:bottom w:val="single" w:sz="4" w:space="1" w:color="auto"/>
        </w:pBdr>
        <w:rPr>
          <w:rFonts w:ascii="Arial" w:hAnsi="Arial" w:cs="Arial"/>
        </w:rPr>
      </w:pPr>
      <w:r w:rsidRPr="00282AB3">
        <w:rPr>
          <w:rFonts w:ascii="Arial" w:hAnsi="Arial" w:cs="Arial"/>
          <w:b/>
          <w:bCs/>
          <w:sz w:val="22"/>
          <w:szCs w:val="22"/>
        </w:rPr>
        <w:t xml:space="preserve">Proposal 1: Configure </w:t>
      </w:r>
      <w:r w:rsidR="00F92355">
        <w:rPr>
          <w:rFonts w:ascii="Arial" w:hAnsi="Arial" w:cs="Arial"/>
          <w:b/>
          <w:bCs/>
          <w:sz w:val="22"/>
          <w:szCs w:val="22"/>
        </w:rPr>
        <w:t xml:space="preserve">TDD </w:t>
      </w:r>
      <w:r w:rsidRPr="00282AB3">
        <w:rPr>
          <w:rFonts w:ascii="Arial" w:hAnsi="Arial" w:cs="Arial"/>
          <w:b/>
          <w:bCs/>
          <w:sz w:val="22"/>
          <w:szCs w:val="22"/>
        </w:rPr>
        <w:t xml:space="preserve">20MHz for </w:t>
      </w:r>
      <w:proofErr w:type="spellStart"/>
      <w:r w:rsidRPr="00282AB3">
        <w:rPr>
          <w:rFonts w:ascii="Arial" w:hAnsi="Arial" w:cs="Arial"/>
          <w:b/>
          <w:bCs/>
          <w:sz w:val="22"/>
          <w:szCs w:val="22"/>
        </w:rPr>
        <w:t>PCell</w:t>
      </w:r>
      <w:proofErr w:type="spellEnd"/>
      <w:r w:rsidRPr="00282AB3">
        <w:rPr>
          <w:rFonts w:ascii="Arial" w:hAnsi="Arial" w:cs="Arial"/>
          <w:b/>
          <w:bCs/>
          <w:sz w:val="22"/>
          <w:szCs w:val="22"/>
        </w:rPr>
        <w:t xml:space="preserve"> in the test</w:t>
      </w:r>
      <w:r w:rsidR="00430403">
        <w:rPr>
          <w:rFonts w:ascii="Arial" w:hAnsi="Arial" w:cs="Arial"/>
          <w:b/>
          <w:bCs/>
          <w:sz w:val="22"/>
          <w:szCs w:val="22"/>
        </w:rPr>
        <w:t xml:space="preserve"> setup</w:t>
      </w:r>
      <w:r w:rsidR="00F92355">
        <w:rPr>
          <w:rFonts w:ascii="Arial" w:hAnsi="Arial" w:cs="Arial"/>
          <w:b/>
          <w:bCs/>
          <w:sz w:val="22"/>
          <w:szCs w:val="22"/>
        </w:rPr>
        <w:t>.</w:t>
      </w:r>
    </w:p>
    <w:p w14:paraId="4A97A55C" w14:textId="37AC218A" w:rsidR="00705FEA" w:rsidRPr="008F7919" w:rsidRDefault="00705FEA" w:rsidP="00705FEA">
      <w:pPr>
        <w:rPr>
          <w:rFonts w:ascii="Arial" w:hAnsi="Arial" w:cs="Arial"/>
          <w:b/>
          <w:bCs/>
          <w:sz w:val="22"/>
          <w:szCs w:val="22"/>
        </w:rPr>
      </w:pPr>
      <w:r w:rsidRPr="008F7919">
        <w:rPr>
          <w:rFonts w:ascii="Arial" w:hAnsi="Arial" w:cs="Arial"/>
          <w:b/>
          <w:bCs/>
          <w:sz w:val="22"/>
          <w:szCs w:val="22"/>
        </w:rPr>
        <w:t xml:space="preserve">Observation: There is no statement for mandatory UE supported bandwidth. </w:t>
      </w:r>
    </w:p>
    <w:p w14:paraId="36AFA26C" w14:textId="77777777" w:rsidR="00705FEA" w:rsidRPr="00752CE5" w:rsidRDefault="00705FEA" w:rsidP="00705FEA">
      <w:pPr>
        <w:rPr>
          <w:rFonts w:ascii="Arial" w:hAnsi="Arial" w:cs="Arial"/>
          <w:b/>
          <w:bCs/>
          <w:sz w:val="22"/>
          <w:szCs w:val="22"/>
        </w:rPr>
      </w:pPr>
      <w:r w:rsidRPr="00752CE5">
        <w:rPr>
          <w:rFonts w:ascii="Arial" w:hAnsi="Arial" w:cs="Arial"/>
          <w:b/>
          <w:bCs/>
          <w:sz w:val="22"/>
          <w:szCs w:val="22"/>
        </w:rPr>
        <w:t>Proposal 2: Define PDSCH requirements for {20, 40, 60, 80}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52CE5">
        <w:rPr>
          <w:rFonts w:ascii="Arial" w:hAnsi="Arial" w:cs="Arial"/>
          <w:b/>
          <w:bCs/>
          <w:sz w:val="22"/>
          <w:szCs w:val="22"/>
        </w:rPr>
        <w:t>MHz NR-U unlicensed cell.</w:t>
      </w:r>
      <w:r>
        <w:rPr>
          <w:rFonts w:ascii="Arial" w:hAnsi="Arial" w:cs="Arial"/>
          <w:b/>
          <w:bCs/>
          <w:sz w:val="22"/>
          <w:szCs w:val="22"/>
        </w:rPr>
        <w:t xml:space="preserve"> Only test the largest supported bandwidth for both Scenario A and C.</w:t>
      </w:r>
    </w:p>
    <w:p w14:paraId="486DC9C3" w14:textId="2C7AE07F" w:rsidR="00705FEA" w:rsidRDefault="00705FEA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3BED02B8" w14:textId="77777777" w:rsidR="00705FEA" w:rsidRPr="006E2A99" w:rsidRDefault="00705FEA" w:rsidP="00705FEA">
      <w:pP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6E2A99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Issue 2: CQI report scheduling </w:t>
      </w:r>
    </w:p>
    <w:p w14:paraId="0103305F" w14:textId="631DA80D" w:rsidR="00705FEA" w:rsidRDefault="00705FEA" w:rsidP="003E77CE">
      <w:pPr>
        <w:pBdr>
          <w:bottom w:val="single" w:sz="4" w:space="1" w:color="auto"/>
        </w:pBdr>
        <w:rPr>
          <w:rFonts w:ascii="Arial" w:hAnsi="Arial" w:cs="Arial"/>
        </w:rPr>
      </w:pPr>
      <w:r w:rsidRPr="00D64C46">
        <w:rPr>
          <w:rFonts w:ascii="Arial" w:hAnsi="Arial" w:cs="Arial"/>
          <w:b/>
          <w:bCs/>
          <w:sz w:val="22"/>
          <w:szCs w:val="22"/>
        </w:rPr>
        <w:t>Observation: Periodic CQI report could not fit in agreed burst transmission model.</w:t>
      </w:r>
    </w:p>
    <w:p w14:paraId="3F6D452A" w14:textId="346E43B4" w:rsidR="00705FEA" w:rsidRPr="005050D6" w:rsidRDefault="00705FEA" w:rsidP="00705FEA">
      <w:pPr>
        <w:pStyle w:val="TAC"/>
        <w:jc w:val="left"/>
        <w:rPr>
          <w:b/>
          <w:bCs/>
          <w:iCs/>
          <w:sz w:val="22"/>
          <w:szCs w:val="24"/>
        </w:rPr>
      </w:pPr>
      <w:r w:rsidRPr="005050D6">
        <w:rPr>
          <w:b/>
          <w:bCs/>
          <w:iCs/>
          <w:sz w:val="22"/>
          <w:szCs w:val="24"/>
        </w:rPr>
        <w:t>Observation: The gap between aperiodic CSI report and its reference CSI-RS could be much smaller than periodic CSI report situation.</w:t>
      </w:r>
    </w:p>
    <w:p w14:paraId="69FBB7DB" w14:textId="5E0342D5" w:rsidR="00705FEA" w:rsidRPr="00F92355" w:rsidRDefault="00705FEA" w:rsidP="00705FEA">
      <w:pPr>
        <w:pBdr>
          <w:bottom w:val="single" w:sz="4" w:space="1" w:color="auto"/>
        </w:pBdr>
        <w:rPr>
          <w:rFonts w:ascii="Arial" w:hAnsi="Arial" w:cs="Arial"/>
        </w:rPr>
      </w:pPr>
      <w:r w:rsidRPr="00F92355">
        <w:rPr>
          <w:rFonts w:ascii="Arial" w:hAnsi="Arial" w:cs="Arial"/>
          <w:b/>
          <w:bCs/>
          <w:iCs/>
          <w:sz w:val="22"/>
          <w:szCs w:val="24"/>
        </w:rPr>
        <w:t>Proposal 3: Taking aperiodic CQI report for NR-U CQI report requirement test.</w:t>
      </w:r>
    </w:p>
    <w:p w14:paraId="2DD0FA02" w14:textId="77777777" w:rsidR="00705FEA" w:rsidRDefault="00705FEA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4B87AB75" w14:textId="7F45914B" w:rsidR="00CB0EDB" w:rsidRPr="00DE10A3" w:rsidRDefault="00CB0EDB" w:rsidP="00D32F31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3845DF">
        <w:rPr>
          <w:rFonts w:ascii="Arial" w:hAnsi="Arial" w:cs="Arial"/>
          <w:sz w:val="22"/>
          <w:lang w:val="en-US"/>
        </w:rPr>
        <w:t>R4-2</w:t>
      </w:r>
      <w:r w:rsidR="00903707">
        <w:rPr>
          <w:rFonts w:ascii="Arial" w:hAnsi="Arial" w:cs="Arial"/>
          <w:sz w:val="22"/>
          <w:lang w:val="en-US"/>
        </w:rPr>
        <w:t>10</w:t>
      </w:r>
      <w:r w:rsidR="00D32F31">
        <w:rPr>
          <w:rFonts w:ascii="Arial" w:hAnsi="Arial" w:cs="Arial"/>
          <w:sz w:val="22"/>
          <w:lang w:val="en-US"/>
        </w:rPr>
        <w:t>6173</w:t>
      </w:r>
      <w:r w:rsidR="003845DF">
        <w:rPr>
          <w:rFonts w:ascii="Arial" w:hAnsi="Arial" w:cs="Arial"/>
          <w:sz w:val="22"/>
          <w:lang w:val="en-US"/>
        </w:rPr>
        <w:t>, “Way Forward on NR-U UE demodulation requirements”, Qualcomm, RAN4#9</w:t>
      </w:r>
      <w:r w:rsidR="00E20155">
        <w:rPr>
          <w:rFonts w:ascii="Arial" w:hAnsi="Arial" w:cs="Arial"/>
          <w:sz w:val="22"/>
          <w:lang w:val="en-US"/>
        </w:rPr>
        <w:t>8</w:t>
      </w:r>
      <w:r w:rsidR="00D32F31">
        <w:rPr>
          <w:rFonts w:ascii="Arial" w:hAnsi="Arial" w:cs="Arial"/>
          <w:sz w:val="22"/>
          <w:lang w:val="en-US"/>
        </w:rPr>
        <w:t>-bis</w:t>
      </w:r>
      <w:r w:rsidR="003845DF">
        <w:rPr>
          <w:rFonts w:ascii="Arial" w:hAnsi="Arial" w:cs="Arial"/>
          <w:sz w:val="22"/>
          <w:lang w:val="en-US"/>
        </w:rPr>
        <w:t>-e</w:t>
      </w:r>
      <w:r>
        <w:rPr>
          <w:rFonts w:ascii="Arial" w:eastAsiaTheme="minorEastAsia" w:hAnsi="Arial" w:cs="Arial"/>
          <w:sz w:val="22"/>
          <w:lang w:val="en-US" w:eastAsia="zh-CN"/>
        </w:rPr>
        <w:t xml:space="preserve"> </w:t>
      </w:r>
    </w:p>
    <w:p w14:paraId="2EC98D2F" w14:textId="43D62DE1" w:rsidR="003E77CE" w:rsidRDefault="00CE3467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[2]</w:t>
      </w:r>
      <w:r>
        <w:rPr>
          <w:rFonts w:ascii="Arial" w:hAnsi="Arial" w:cs="Arial"/>
          <w:sz w:val="22"/>
          <w:szCs w:val="22"/>
          <w:lang w:val="en-US"/>
        </w:rPr>
        <w:tab/>
        <w:t>TS38.101-1, v16.5.0</w:t>
      </w:r>
    </w:p>
    <w:p w14:paraId="0AAAD899" w14:textId="4FA11E82" w:rsidR="00CE3467" w:rsidRDefault="00CE3467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[3]</w:t>
      </w:r>
      <w:r>
        <w:rPr>
          <w:rFonts w:ascii="Arial" w:hAnsi="Arial" w:cs="Arial"/>
          <w:sz w:val="22"/>
          <w:szCs w:val="22"/>
          <w:lang w:val="en-US"/>
        </w:rPr>
        <w:tab/>
        <w:t>TS38.306, v16.</w:t>
      </w:r>
      <w:r w:rsidR="00D62229">
        <w:rPr>
          <w:rFonts w:ascii="Arial" w:hAnsi="Arial" w:cs="Arial"/>
          <w:sz w:val="22"/>
          <w:szCs w:val="22"/>
          <w:lang w:val="en-US"/>
        </w:rPr>
        <w:t>6.0</w:t>
      </w:r>
    </w:p>
    <w:p w14:paraId="731C3811" w14:textId="4D03B448" w:rsidR="00D62229" w:rsidRPr="00402B45" w:rsidRDefault="00D62229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[4]</w:t>
      </w:r>
      <w:r>
        <w:rPr>
          <w:rFonts w:ascii="Arial" w:hAnsi="Arial" w:cs="Arial"/>
          <w:sz w:val="22"/>
          <w:szCs w:val="22"/>
          <w:lang w:val="en-US"/>
        </w:rPr>
        <w:tab/>
        <w:t>TS38.214, v16.4.0</w:t>
      </w:r>
    </w:p>
    <w:sectPr w:rsidR="00D62229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4A1A6" w14:textId="77777777" w:rsidR="00233CC7" w:rsidRDefault="00233CC7" w:rsidP="004A5E4F">
      <w:pPr>
        <w:spacing w:after="0"/>
      </w:pPr>
      <w:r>
        <w:separator/>
      </w:r>
    </w:p>
  </w:endnote>
  <w:endnote w:type="continuationSeparator" w:id="0">
    <w:p w14:paraId="3DA07B67" w14:textId="77777777" w:rsidR="00233CC7" w:rsidRDefault="00233CC7" w:rsidP="004A5E4F">
      <w:pPr>
        <w:spacing w:after="0"/>
      </w:pPr>
      <w:r>
        <w:continuationSeparator/>
      </w:r>
    </w:p>
  </w:endnote>
  <w:endnote w:type="continuationNotice" w:id="1">
    <w:p w14:paraId="4AD1C456" w14:textId="77777777" w:rsidR="00233CC7" w:rsidRDefault="00233C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86E0B" w14:textId="77777777" w:rsidR="00233CC7" w:rsidRDefault="00233CC7" w:rsidP="004A5E4F">
      <w:pPr>
        <w:spacing w:after="0"/>
      </w:pPr>
      <w:r>
        <w:separator/>
      </w:r>
    </w:p>
  </w:footnote>
  <w:footnote w:type="continuationSeparator" w:id="0">
    <w:p w14:paraId="75025916" w14:textId="77777777" w:rsidR="00233CC7" w:rsidRDefault="00233CC7" w:rsidP="004A5E4F">
      <w:pPr>
        <w:spacing w:after="0"/>
      </w:pPr>
      <w:r>
        <w:continuationSeparator/>
      </w:r>
    </w:p>
  </w:footnote>
  <w:footnote w:type="continuationNotice" w:id="1">
    <w:p w14:paraId="5CD7ACB5" w14:textId="77777777" w:rsidR="00233CC7" w:rsidRDefault="00233C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29AA"/>
    <w:multiLevelType w:val="hybridMultilevel"/>
    <w:tmpl w:val="E236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1414E"/>
    <w:multiLevelType w:val="hybridMultilevel"/>
    <w:tmpl w:val="98AA4FDA"/>
    <w:lvl w:ilvl="0" w:tplc="09F69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81D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062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4D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CF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00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CB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47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892"/>
    <w:rsid w:val="00001DD2"/>
    <w:rsid w:val="00001E97"/>
    <w:rsid w:val="00001EC8"/>
    <w:rsid w:val="0000297A"/>
    <w:rsid w:val="0000394E"/>
    <w:rsid w:val="00003EFE"/>
    <w:rsid w:val="0000404E"/>
    <w:rsid w:val="000049FA"/>
    <w:rsid w:val="00004A03"/>
    <w:rsid w:val="00005B5C"/>
    <w:rsid w:val="000062E5"/>
    <w:rsid w:val="0000659F"/>
    <w:rsid w:val="00006A6D"/>
    <w:rsid w:val="00007205"/>
    <w:rsid w:val="00007698"/>
    <w:rsid w:val="00010176"/>
    <w:rsid w:val="00011F84"/>
    <w:rsid w:val="00012BDE"/>
    <w:rsid w:val="00012ED6"/>
    <w:rsid w:val="000130D8"/>
    <w:rsid w:val="00013F1F"/>
    <w:rsid w:val="00014E51"/>
    <w:rsid w:val="0001512D"/>
    <w:rsid w:val="00015BB9"/>
    <w:rsid w:val="00015BD8"/>
    <w:rsid w:val="00015E36"/>
    <w:rsid w:val="00016696"/>
    <w:rsid w:val="00016972"/>
    <w:rsid w:val="00016982"/>
    <w:rsid w:val="0001722E"/>
    <w:rsid w:val="0001768F"/>
    <w:rsid w:val="00017DCB"/>
    <w:rsid w:val="000200D4"/>
    <w:rsid w:val="00020A6D"/>
    <w:rsid w:val="00020FBC"/>
    <w:rsid w:val="000214D6"/>
    <w:rsid w:val="00021AF3"/>
    <w:rsid w:val="000221D0"/>
    <w:rsid w:val="00022C83"/>
    <w:rsid w:val="0002309E"/>
    <w:rsid w:val="0002487E"/>
    <w:rsid w:val="0002580C"/>
    <w:rsid w:val="000265E8"/>
    <w:rsid w:val="0002673E"/>
    <w:rsid w:val="000273F2"/>
    <w:rsid w:val="00027692"/>
    <w:rsid w:val="00027C3F"/>
    <w:rsid w:val="00030375"/>
    <w:rsid w:val="0003074D"/>
    <w:rsid w:val="000310AA"/>
    <w:rsid w:val="00031545"/>
    <w:rsid w:val="0003174E"/>
    <w:rsid w:val="00031A94"/>
    <w:rsid w:val="00031AE2"/>
    <w:rsid w:val="00032398"/>
    <w:rsid w:val="000326EF"/>
    <w:rsid w:val="00035309"/>
    <w:rsid w:val="00036DBE"/>
    <w:rsid w:val="00037223"/>
    <w:rsid w:val="0003791B"/>
    <w:rsid w:val="00037F69"/>
    <w:rsid w:val="00040244"/>
    <w:rsid w:val="000406A8"/>
    <w:rsid w:val="0004164D"/>
    <w:rsid w:val="000419B9"/>
    <w:rsid w:val="00041D19"/>
    <w:rsid w:val="00042D61"/>
    <w:rsid w:val="000431AC"/>
    <w:rsid w:val="000442E9"/>
    <w:rsid w:val="00044EB7"/>
    <w:rsid w:val="00044F15"/>
    <w:rsid w:val="00047795"/>
    <w:rsid w:val="000501E2"/>
    <w:rsid w:val="00050C5E"/>
    <w:rsid w:val="00050CF5"/>
    <w:rsid w:val="000520F9"/>
    <w:rsid w:val="00052D79"/>
    <w:rsid w:val="0005426A"/>
    <w:rsid w:val="00055A86"/>
    <w:rsid w:val="00056E16"/>
    <w:rsid w:val="0005752E"/>
    <w:rsid w:val="00057BE3"/>
    <w:rsid w:val="00060613"/>
    <w:rsid w:val="00060831"/>
    <w:rsid w:val="00060D3A"/>
    <w:rsid w:val="0006135F"/>
    <w:rsid w:val="00061606"/>
    <w:rsid w:val="00061861"/>
    <w:rsid w:val="00061B13"/>
    <w:rsid w:val="000620BF"/>
    <w:rsid w:val="000636AA"/>
    <w:rsid w:val="000639EB"/>
    <w:rsid w:val="000646D9"/>
    <w:rsid w:val="00065B01"/>
    <w:rsid w:val="000660E5"/>
    <w:rsid w:val="000679C5"/>
    <w:rsid w:val="00067A73"/>
    <w:rsid w:val="000700B7"/>
    <w:rsid w:val="000702E3"/>
    <w:rsid w:val="000711C3"/>
    <w:rsid w:val="00071309"/>
    <w:rsid w:val="00071CE6"/>
    <w:rsid w:val="00071F55"/>
    <w:rsid w:val="00072F78"/>
    <w:rsid w:val="000731C3"/>
    <w:rsid w:val="000735F4"/>
    <w:rsid w:val="000736D5"/>
    <w:rsid w:val="0007393C"/>
    <w:rsid w:val="00074105"/>
    <w:rsid w:val="00075263"/>
    <w:rsid w:val="000757F0"/>
    <w:rsid w:val="000769C8"/>
    <w:rsid w:val="00076D35"/>
    <w:rsid w:val="00080914"/>
    <w:rsid w:val="00081633"/>
    <w:rsid w:val="00082056"/>
    <w:rsid w:val="00082A84"/>
    <w:rsid w:val="00083B18"/>
    <w:rsid w:val="000841F1"/>
    <w:rsid w:val="00084DB8"/>
    <w:rsid w:val="0008531E"/>
    <w:rsid w:val="0008556B"/>
    <w:rsid w:val="00085C52"/>
    <w:rsid w:val="00086BED"/>
    <w:rsid w:val="000873AA"/>
    <w:rsid w:val="000874E6"/>
    <w:rsid w:val="000900B1"/>
    <w:rsid w:val="00090281"/>
    <w:rsid w:val="000903E6"/>
    <w:rsid w:val="00090C0A"/>
    <w:rsid w:val="0009117B"/>
    <w:rsid w:val="00092D8E"/>
    <w:rsid w:val="00092E12"/>
    <w:rsid w:val="000936F7"/>
    <w:rsid w:val="00093860"/>
    <w:rsid w:val="0009422E"/>
    <w:rsid w:val="000943FA"/>
    <w:rsid w:val="00094F34"/>
    <w:rsid w:val="00095045"/>
    <w:rsid w:val="00096F10"/>
    <w:rsid w:val="000A1176"/>
    <w:rsid w:val="000A12BB"/>
    <w:rsid w:val="000A12E5"/>
    <w:rsid w:val="000A1E2C"/>
    <w:rsid w:val="000A3200"/>
    <w:rsid w:val="000A3710"/>
    <w:rsid w:val="000A37B1"/>
    <w:rsid w:val="000A4C09"/>
    <w:rsid w:val="000A53C9"/>
    <w:rsid w:val="000A654A"/>
    <w:rsid w:val="000A721A"/>
    <w:rsid w:val="000A7272"/>
    <w:rsid w:val="000A76B6"/>
    <w:rsid w:val="000A7E86"/>
    <w:rsid w:val="000A7F27"/>
    <w:rsid w:val="000B022E"/>
    <w:rsid w:val="000B0986"/>
    <w:rsid w:val="000B22F7"/>
    <w:rsid w:val="000B29E6"/>
    <w:rsid w:val="000B2DC4"/>
    <w:rsid w:val="000B30AB"/>
    <w:rsid w:val="000B3A1A"/>
    <w:rsid w:val="000B4564"/>
    <w:rsid w:val="000B4DFB"/>
    <w:rsid w:val="000B5475"/>
    <w:rsid w:val="000B6FA6"/>
    <w:rsid w:val="000B7C43"/>
    <w:rsid w:val="000B7EEA"/>
    <w:rsid w:val="000C0681"/>
    <w:rsid w:val="000C09AF"/>
    <w:rsid w:val="000C0CC9"/>
    <w:rsid w:val="000C0EFF"/>
    <w:rsid w:val="000C124C"/>
    <w:rsid w:val="000C143A"/>
    <w:rsid w:val="000C183C"/>
    <w:rsid w:val="000C1B1C"/>
    <w:rsid w:val="000C1F13"/>
    <w:rsid w:val="000C284C"/>
    <w:rsid w:val="000C3DBE"/>
    <w:rsid w:val="000C4407"/>
    <w:rsid w:val="000C516A"/>
    <w:rsid w:val="000C6CBC"/>
    <w:rsid w:val="000C70D5"/>
    <w:rsid w:val="000C765C"/>
    <w:rsid w:val="000C7E64"/>
    <w:rsid w:val="000D0991"/>
    <w:rsid w:val="000D0CFC"/>
    <w:rsid w:val="000D15A3"/>
    <w:rsid w:val="000D16BC"/>
    <w:rsid w:val="000D2845"/>
    <w:rsid w:val="000D2CD3"/>
    <w:rsid w:val="000D3103"/>
    <w:rsid w:val="000D4574"/>
    <w:rsid w:val="000D498B"/>
    <w:rsid w:val="000D4E10"/>
    <w:rsid w:val="000D5368"/>
    <w:rsid w:val="000D5520"/>
    <w:rsid w:val="000D6662"/>
    <w:rsid w:val="000D714E"/>
    <w:rsid w:val="000D733D"/>
    <w:rsid w:val="000D7B82"/>
    <w:rsid w:val="000D7C38"/>
    <w:rsid w:val="000E1C01"/>
    <w:rsid w:val="000E21E8"/>
    <w:rsid w:val="000E227F"/>
    <w:rsid w:val="000E263C"/>
    <w:rsid w:val="000E2814"/>
    <w:rsid w:val="000E28FC"/>
    <w:rsid w:val="000E3EF5"/>
    <w:rsid w:val="000E40D3"/>
    <w:rsid w:val="000E42F5"/>
    <w:rsid w:val="000E44D2"/>
    <w:rsid w:val="000E4C74"/>
    <w:rsid w:val="000E4E07"/>
    <w:rsid w:val="000E4ED1"/>
    <w:rsid w:val="000E5287"/>
    <w:rsid w:val="000E5874"/>
    <w:rsid w:val="000E702C"/>
    <w:rsid w:val="000E7C5E"/>
    <w:rsid w:val="000E7EF1"/>
    <w:rsid w:val="000F0685"/>
    <w:rsid w:val="000F0686"/>
    <w:rsid w:val="000F0953"/>
    <w:rsid w:val="000F129A"/>
    <w:rsid w:val="000F2340"/>
    <w:rsid w:val="000F23EF"/>
    <w:rsid w:val="000F2D26"/>
    <w:rsid w:val="000F2D51"/>
    <w:rsid w:val="000F2E3C"/>
    <w:rsid w:val="000F2FB3"/>
    <w:rsid w:val="000F3039"/>
    <w:rsid w:val="000F46F4"/>
    <w:rsid w:val="000F4966"/>
    <w:rsid w:val="000F53D5"/>
    <w:rsid w:val="000F560E"/>
    <w:rsid w:val="000F66DE"/>
    <w:rsid w:val="000F737C"/>
    <w:rsid w:val="000F7B58"/>
    <w:rsid w:val="00100430"/>
    <w:rsid w:val="00101129"/>
    <w:rsid w:val="0010170A"/>
    <w:rsid w:val="00102B3C"/>
    <w:rsid w:val="00102CE1"/>
    <w:rsid w:val="0010313B"/>
    <w:rsid w:val="0010443E"/>
    <w:rsid w:val="00105100"/>
    <w:rsid w:val="00105B06"/>
    <w:rsid w:val="00105ECF"/>
    <w:rsid w:val="00106990"/>
    <w:rsid w:val="00107C49"/>
    <w:rsid w:val="0011086D"/>
    <w:rsid w:val="00110A7F"/>
    <w:rsid w:val="00111FAB"/>
    <w:rsid w:val="00112156"/>
    <w:rsid w:val="001126A4"/>
    <w:rsid w:val="001128C6"/>
    <w:rsid w:val="0011300F"/>
    <w:rsid w:val="00113031"/>
    <w:rsid w:val="0011347B"/>
    <w:rsid w:val="00113AD0"/>
    <w:rsid w:val="00114641"/>
    <w:rsid w:val="00116FE9"/>
    <w:rsid w:val="00117062"/>
    <w:rsid w:val="00117220"/>
    <w:rsid w:val="001172F2"/>
    <w:rsid w:val="0012127B"/>
    <w:rsid w:val="00121370"/>
    <w:rsid w:val="001232B0"/>
    <w:rsid w:val="00124180"/>
    <w:rsid w:val="001242FD"/>
    <w:rsid w:val="00124E54"/>
    <w:rsid w:val="00124EDB"/>
    <w:rsid w:val="00125758"/>
    <w:rsid w:val="00125A6E"/>
    <w:rsid w:val="00125E7E"/>
    <w:rsid w:val="00126717"/>
    <w:rsid w:val="00126E65"/>
    <w:rsid w:val="001275D1"/>
    <w:rsid w:val="00130014"/>
    <w:rsid w:val="00130D80"/>
    <w:rsid w:val="00130F40"/>
    <w:rsid w:val="001314DB"/>
    <w:rsid w:val="00131A9D"/>
    <w:rsid w:val="00131B4F"/>
    <w:rsid w:val="00131F56"/>
    <w:rsid w:val="0013226A"/>
    <w:rsid w:val="0013243F"/>
    <w:rsid w:val="0013252E"/>
    <w:rsid w:val="001336A0"/>
    <w:rsid w:val="00133ADD"/>
    <w:rsid w:val="0013414E"/>
    <w:rsid w:val="00134199"/>
    <w:rsid w:val="00134593"/>
    <w:rsid w:val="001346F1"/>
    <w:rsid w:val="00134BCE"/>
    <w:rsid w:val="00134C62"/>
    <w:rsid w:val="001358A4"/>
    <w:rsid w:val="00135ADE"/>
    <w:rsid w:val="00135C75"/>
    <w:rsid w:val="0013678D"/>
    <w:rsid w:val="00136F43"/>
    <w:rsid w:val="001370FD"/>
    <w:rsid w:val="00141454"/>
    <w:rsid w:val="00142155"/>
    <w:rsid w:val="0014242A"/>
    <w:rsid w:val="00142E0A"/>
    <w:rsid w:val="0014480F"/>
    <w:rsid w:val="0014490F"/>
    <w:rsid w:val="001459A6"/>
    <w:rsid w:val="00145B91"/>
    <w:rsid w:val="0014642F"/>
    <w:rsid w:val="00146641"/>
    <w:rsid w:val="0014665D"/>
    <w:rsid w:val="00147025"/>
    <w:rsid w:val="00147E27"/>
    <w:rsid w:val="00150E60"/>
    <w:rsid w:val="001510FA"/>
    <w:rsid w:val="001512F4"/>
    <w:rsid w:val="00151CB6"/>
    <w:rsid w:val="00151DD1"/>
    <w:rsid w:val="00152435"/>
    <w:rsid w:val="0015260E"/>
    <w:rsid w:val="00152DC6"/>
    <w:rsid w:val="00153008"/>
    <w:rsid w:val="00153116"/>
    <w:rsid w:val="0015342D"/>
    <w:rsid w:val="001534F0"/>
    <w:rsid w:val="00154CE3"/>
    <w:rsid w:val="00155FCA"/>
    <w:rsid w:val="00156DF0"/>
    <w:rsid w:val="00156EB9"/>
    <w:rsid w:val="001572CA"/>
    <w:rsid w:val="00157884"/>
    <w:rsid w:val="001578A5"/>
    <w:rsid w:val="00157F51"/>
    <w:rsid w:val="0016116A"/>
    <w:rsid w:val="00161230"/>
    <w:rsid w:val="001637C3"/>
    <w:rsid w:val="001637F6"/>
    <w:rsid w:val="00163D0C"/>
    <w:rsid w:val="00164B1E"/>
    <w:rsid w:val="00165EBB"/>
    <w:rsid w:val="00166EED"/>
    <w:rsid w:val="00167A4F"/>
    <w:rsid w:val="00167A93"/>
    <w:rsid w:val="001703C7"/>
    <w:rsid w:val="00172800"/>
    <w:rsid w:val="00172C00"/>
    <w:rsid w:val="00172CD6"/>
    <w:rsid w:val="0017410F"/>
    <w:rsid w:val="001745A0"/>
    <w:rsid w:val="00174786"/>
    <w:rsid w:val="00174904"/>
    <w:rsid w:val="00174D8C"/>
    <w:rsid w:val="00174F5E"/>
    <w:rsid w:val="00175233"/>
    <w:rsid w:val="00175BED"/>
    <w:rsid w:val="00176AA2"/>
    <w:rsid w:val="00176FDA"/>
    <w:rsid w:val="00177B38"/>
    <w:rsid w:val="001806FE"/>
    <w:rsid w:val="00180E49"/>
    <w:rsid w:val="0018105F"/>
    <w:rsid w:val="0018137F"/>
    <w:rsid w:val="0018231C"/>
    <w:rsid w:val="001824F7"/>
    <w:rsid w:val="00182861"/>
    <w:rsid w:val="00182B12"/>
    <w:rsid w:val="00182F3E"/>
    <w:rsid w:val="001841B0"/>
    <w:rsid w:val="00185B3A"/>
    <w:rsid w:val="001865AA"/>
    <w:rsid w:val="0018690A"/>
    <w:rsid w:val="00187164"/>
    <w:rsid w:val="00187532"/>
    <w:rsid w:val="0018761E"/>
    <w:rsid w:val="00190A8C"/>
    <w:rsid w:val="001910A0"/>
    <w:rsid w:val="00191513"/>
    <w:rsid w:val="00191651"/>
    <w:rsid w:val="0019206C"/>
    <w:rsid w:val="00192DD5"/>
    <w:rsid w:val="00193278"/>
    <w:rsid w:val="00193589"/>
    <w:rsid w:val="00193938"/>
    <w:rsid w:val="00193DBA"/>
    <w:rsid w:val="00194EC8"/>
    <w:rsid w:val="001961AB"/>
    <w:rsid w:val="00197908"/>
    <w:rsid w:val="00197B0F"/>
    <w:rsid w:val="00197EA3"/>
    <w:rsid w:val="001A0761"/>
    <w:rsid w:val="001A1434"/>
    <w:rsid w:val="001A1538"/>
    <w:rsid w:val="001A1DB0"/>
    <w:rsid w:val="001A250C"/>
    <w:rsid w:val="001A2F5F"/>
    <w:rsid w:val="001A3286"/>
    <w:rsid w:val="001A3737"/>
    <w:rsid w:val="001A3C52"/>
    <w:rsid w:val="001A503F"/>
    <w:rsid w:val="001A5933"/>
    <w:rsid w:val="001A61EF"/>
    <w:rsid w:val="001A695C"/>
    <w:rsid w:val="001A71CB"/>
    <w:rsid w:val="001A76FC"/>
    <w:rsid w:val="001B1A7F"/>
    <w:rsid w:val="001B250D"/>
    <w:rsid w:val="001B26E2"/>
    <w:rsid w:val="001B2F31"/>
    <w:rsid w:val="001B37FB"/>
    <w:rsid w:val="001B3A63"/>
    <w:rsid w:val="001B4554"/>
    <w:rsid w:val="001B47E3"/>
    <w:rsid w:val="001B580A"/>
    <w:rsid w:val="001B588E"/>
    <w:rsid w:val="001B5905"/>
    <w:rsid w:val="001B735A"/>
    <w:rsid w:val="001B7DCF"/>
    <w:rsid w:val="001C0788"/>
    <w:rsid w:val="001C1041"/>
    <w:rsid w:val="001C1232"/>
    <w:rsid w:val="001C22DA"/>
    <w:rsid w:val="001C275B"/>
    <w:rsid w:val="001C2CC0"/>
    <w:rsid w:val="001C2E5C"/>
    <w:rsid w:val="001C31FA"/>
    <w:rsid w:val="001C3934"/>
    <w:rsid w:val="001C3D86"/>
    <w:rsid w:val="001C499D"/>
    <w:rsid w:val="001C4EC5"/>
    <w:rsid w:val="001C73F0"/>
    <w:rsid w:val="001D0EC7"/>
    <w:rsid w:val="001D1432"/>
    <w:rsid w:val="001D214F"/>
    <w:rsid w:val="001D43CE"/>
    <w:rsid w:val="001D47DF"/>
    <w:rsid w:val="001D4B70"/>
    <w:rsid w:val="001D509A"/>
    <w:rsid w:val="001D5395"/>
    <w:rsid w:val="001D5503"/>
    <w:rsid w:val="001D60E8"/>
    <w:rsid w:val="001D62C1"/>
    <w:rsid w:val="001D7F3F"/>
    <w:rsid w:val="001E10E7"/>
    <w:rsid w:val="001E1806"/>
    <w:rsid w:val="001E1AEA"/>
    <w:rsid w:val="001E1BDD"/>
    <w:rsid w:val="001E23E3"/>
    <w:rsid w:val="001E366C"/>
    <w:rsid w:val="001E36CB"/>
    <w:rsid w:val="001E3843"/>
    <w:rsid w:val="001E3A18"/>
    <w:rsid w:val="001E4843"/>
    <w:rsid w:val="001E48FE"/>
    <w:rsid w:val="001E4D81"/>
    <w:rsid w:val="001E5873"/>
    <w:rsid w:val="001E5A89"/>
    <w:rsid w:val="001E5EAC"/>
    <w:rsid w:val="001E6816"/>
    <w:rsid w:val="001E7CC5"/>
    <w:rsid w:val="001E7E4C"/>
    <w:rsid w:val="001F054B"/>
    <w:rsid w:val="001F061F"/>
    <w:rsid w:val="001F0C91"/>
    <w:rsid w:val="001F14D2"/>
    <w:rsid w:val="001F15B0"/>
    <w:rsid w:val="001F180E"/>
    <w:rsid w:val="001F1DA3"/>
    <w:rsid w:val="001F21CF"/>
    <w:rsid w:val="001F2EAE"/>
    <w:rsid w:val="001F39B0"/>
    <w:rsid w:val="001F3DE4"/>
    <w:rsid w:val="001F5505"/>
    <w:rsid w:val="001F6A16"/>
    <w:rsid w:val="001F6A74"/>
    <w:rsid w:val="00200A92"/>
    <w:rsid w:val="00201C6D"/>
    <w:rsid w:val="00201D8B"/>
    <w:rsid w:val="00201E17"/>
    <w:rsid w:val="002027E7"/>
    <w:rsid w:val="00202BB1"/>
    <w:rsid w:val="00203470"/>
    <w:rsid w:val="0020424A"/>
    <w:rsid w:val="00204355"/>
    <w:rsid w:val="00204ED9"/>
    <w:rsid w:val="0020529C"/>
    <w:rsid w:val="00205E2D"/>
    <w:rsid w:val="00206286"/>
    <w:rsid w:val="0020635D"/>
    <w:rsid w:val="00206DE5"/>
    <w:rsid w:val="00206F17"/>
    <w:rsid w:val="002075C2"/>
    <w:rsid w:val="00210178"/>
    <w:rsid w:val="00210F04"/>
    <w:rsid w:val="0021155A"/>
    <w:rsid w:val="00211FFA"/>
    <w:rsid w:val="0021236F"/>
    <w:rsid w:val="00212B55"/>
    <w:rsid w:val="00212DC1"/>
    <w:rsid w:val="00213206"/>
    <w:rsid w:val="00213984"/>
    <w:rsid w:val="00213E6E"/>
    <w:rsid w:val="00214E82"/>
    <w:rsid w:val="00215521"/>
    <w:rsid w:val="00215B1F"/>
    <w:rsid w:val="00216570"/>
    <w:rsid w:val="002165A7"/>
    <w:rsid w:val="00216BB2"/>
    <w:rsid w:val="00217126"/>
    <w:rsid w:val="00217442"/>
    <w:rsid w:val="00217669"/>
    <w:rsid w:val="00217E94"/>
    <w:rsid w:val="00220F80"/>
    <w:rsid w:val="002216B4"/>
    <w:rsid w:val="00221E1C"/>
    <w:rsid w:val="0022432D"/>
    <w:rsid w:val="002250DF"/>
    <w:rsid w:val="00225DD2"/>
    <w:rsid w:val="00226E25"/>
    <w:rsid w:val="00231679"/>
    <w:rsid w:val="00231864"/>
    <w:rsid w:val="00231D57"/>
    <w:rsid w:val="00233385"/>
    <w:rsid w:val="00233CC7"/>
    <w:rsid w:val="00234543"/>
    <w:rsid w:val="00235B65"/>
    <w:rsid w:val="002364B8"/>
    <w:rsid w:val="0023727C"/>
    <w:rsid w:val="00240B40"/>
    <w:rsid w:val="0024120B"/>
    <w:rsid w:val="00241B24"/>
    <w:rsid w:val="002420C2"/>
    <w:rsid w:val="0024236B"/>
    <w:rsid w:val="002423D9"/>
    <w:rsid w:val="00242BC5"/>
    <w:rsid w:val="00243754"/>
    <w:rsid w:val="00243B60"/>
    <w:rsid w:val="002442EA"/>
    <w:rsid w:val="00244414"/>
    <w:rsid w:val="00244682"/>
    <w:rsid w:val="00244A03"/>
    <w:rsid w:val="00244A12"/>
    <w:rsid w:val="00244A33"/>
    <w:rsid w:val="00244A73"/>
    <w:rsid w:val="00247286"/>
    <w:rsid w:val="0024742D"/>
    <w:rsid w:val="0024751E"/>
    <w:rsid w:val="00247FE8"/>
    <w:rsid w:val="00251D46"/>
    <w:rsid w:val="00252279"/>
    <w:rsid w:val="0025248B"/>
    <w:rsid w:val="002527ED"/>
    <w:rsid w:val="002529CF"/>
    <w:rsid w:val="002540B3"/>
    <w:rsid w:val="00254605"/>
    <w:rsid w:val="002550CF"/>
    <w:rsid w:val="002551F8"/>
    <w:rsid w:val="00255867"/>
    <w:rsid w:val="0025624E"/>
    <w:rsid w:val="00256260"/>
    <w:rsid w:val="002562D7"/>
    <w:rsid w:val="00256552"/>
    <w:rsid w:val="002569FC"/>
    <w:rsid w:val="0025768C"/>
    <w:rsid w:val="00257EB0"/>
    <w:rsid w:val="002604B6"/>
    <w:rsid w:val="00260859"/>
    <w:rsid w:val="00261067"/>
    <w:rsid w:val="00261197"/>
    <w:rsid w:val="00262F6A"/>
    <w:rsid w:val="002639F2"/>
    <w:rsid w:val="00263B76"/>
    <w:rsid w:val="00263D9C"/>
    <w:rsid w:val="0026519D"/>
    <w:rsid w:val="0026532D"/>
    <w:rsid w:val="00265AB5"/>
    <w:rsid w:val="00266678"/>
    <w:rsid w:val="002666EE"/>
    <w:rsid w:val="002704CE"/>
    <w:rsid w:val="00270683"/>
    <w:rsid w:val="00272E94"/>
    <w:rsid w:val="0027307E"/>
    <w:rsid w:val="0027375E"/>
    <w:rsid w:val="002739B0"/>
    <w:rsid w:val="00273C16"/>
    <w:rsid w:val="00274431"/>
    <w:rsid w:val="0027458B"/>
    <w:rsid w:val="0027533D"/>
    <w:rsid w:val="002754FB"/>
    <w:rsid w:val="00275F37"/>
    <w:rsid w:val="00276F46"/>
    <w:rsid w:val="002774DE"/>
    <w:rsid w:val="00277F1B"/>
    <w:rsid w:val="00280ECE"/>
    <w:rsid w:val="00282008"/>
    <w:rsid w:val="00282052"/>
    <w:rsid w:val="00282455"/>
    <w:rsid w:val="00282AB3"/>
    <w:rsid w:val="0028307C"/>
    <w:rsid w:val="0028383A"/>
    <w:rsid w:val="00283C0C"/>
    <w:rsid w:val="00283D89"/>
    <w:rsid w:val="00284035"/>
    <w:rsid w:val="0028415B"/>
    <w:rsid w:val="00284262"/>
    <w:rsid w:val="00284378"/>
    <w:rsid w:val="00284414"/>
    <w:rsid w:val="00285B78"/>
    <w:rsid w:val="00290AE2"/>
    <w:rsid w:val="00290BBE"/>
    <w:rsid w:val="002910E9"/>
    <w:rsid w:val="00291381"/>
    <w:rsid w:val="002915CC"/>
    <w:rsid w:val="00291FDB"/>
    <w:rsid w:val="00292162"/>
    <w:rsid w:val="002930F8"/>
    <w:rsid w:val="00293760"/>
    <w:rsid w:val="0029447B"/>
    <w:rsid w:val="002946E3"/>
    <w:rsid w:val="00294D29"/>
    <w:rsid w:val="0029574E"/>
    <w:rsid w:val="00295756"/>
    <w:rsid w:val="0029644E"/>
    <w:rsid w:val="002966E6"/>
    <w:rsid w:val="00296CFE"/>
    <w:rsid w:val="00297894"/>
    <w:rsid w:val="002A0285"/>
    <w:rsid w:val="002A05BD"/>
    <w:rsid w:val="002A0856"/>
    <w:rsid w:val="002A0A17"/>
    <w:rsid w:val="002A1C8A"/>
    <w:rsid w:val="002A5B8B"/>
    <w:rsid w:val="002A5D62"/>
    <w:rsid w:val="002A5F38"/>
    <w:rsid w:val="002A61BD"/>
    <w:rsid w:val="002A69AE"/>
    <w:rsid w:val="002A742A"/>
    <w:rsid w:val="002A748E"/>
    <w:rsid w:val="002A783D"/>
    <w:rsid w:val="002A7FA7"/>
    <w:rsid w:val="002B01B3"/>
    <w:rsid w:val="002B1251"/>
    <w:rsid w:val="002B1946"/>
    <w:rsid w:val="002B286C"/>
    <w:rsid w:val="002B31FC"/>
    <w:rsid w:val="002B39D2"/>
    <w:rsid w:val="002B4CFB"/>
    <w:rsid w:val="002B5BCA"/>
    <w:rsid w:val="002B6A49"/>
    <w:rsid w:val="002B7B56"/>
    <w:rsid w:val="002C00F6"/>
    <w:rsid w:val="002C01E3"/>
    <w:rsid w:val="002C05D5"/>
    <w:rsid w:val="002C1E67"/>
    <w:rsid w:val="002C26CE"/>
    <w:rsid w:val="002C2722"/>
    <w:rsid w:val="002C2BDE"/>
    <w:rsid w:val="002C2DD7"/>
    <w:rsid w:val="002C2F78"/>
    <w:rsid w:val="002C3872"/>
    <w:rsid w:val="002C4D68"/>
    <w:rsid w:val="002C4DD8"/>
    <w:rsid w:val="002C6BED"/>
    <w:rsid w:val="002C6FB5"/>
    <w:rsid w:val="002C731C"/>
    <w:rsid w:val="002C76DE"/>
    <w:rsid w:val="002C7C92"/>
    <w:rsid w:val="002D0554"/>
    <w:rsid w:val="002D0898"/>
    <w:rsid w:val="002D2674"/>
    <w:rsid w:val="002D2BB9"/>
    <w:rsid w:val="002D43C3"/>
    <w:rsid w:val="002D4FCF"/>
    <w:rsid w:val="002D5011"/>
    <w:rsid w:val="002D510C"/>
    <w:rsid w:val="002D585E"/>
    <w:rsid w:val="002D72DF"/>
    <w:rsid w:val="002D762B"/>
    <w:rsid w:val="002D790B"/>
    <w:rsid w:val="002D79A2"/>
    <w:rsid w:val="002D7E5D"/>
    <w:rsid w:val="002E0FA1"/>
    <w:rsid w:val="002E2160"/>
    <w:rsid w:val="002E218C"/>
    <w:rsid w:val="002E2356"/>
    <w:rsid w:val="002E36D0"/>
    <w:rsid w:val="002E450A"/>
    <w:rsid w:val="002E4918"/>
    <w:rsid w:val="002E66F5"/>
    <w:rsid w:val="002E6A7F"/>
    <w:rsid w:val="002E71B7"/>
    <w:rsid w:val="002E7C9D"/>
    <w:rsid w:val="002F1A15"/>
    <w:rsid w:val="002F1CDE"/>
    <w:rsid w:val="002F386F"/>
    <w:rsid w:val="002F3E65"/>
    <w:rsid w:val="002F3FEC"/>
    <w:rsid w:val="002F4084"/>
    <w:rsid w:val="002F43DD"/>
    <w:rsid w:val="002F5832"/>
    <w:rsid w:val="002F70A0"/>
    <w:rsid w:val="002F7CCA"/>
    <w:rsid w:val="00300A7B"/>
    <w:rsid w:val="00300C1D"/>
    <w:rsid w:val="003024AD"/>
    <w:rsid w:val="00302CDC"/>
    <w:rsid w:val="0030303C"/>
    <w:rsid w:val="00303754"/>
    <w:rsid w:val="00303ADC"/>
    <w:rsid w:val="00304104"/>
    <w:rsid w:val="00304377"/>
    <w:rsid w:val="00304532"/>
    <w:rsid w:val="003046DE"/>
    <w:rsid w:val="00304795"/>
    <w:rsid w:val="00305035"/>
    <w:rsid w:val="003053CF"/>
    <w:rsid w:val="003057CF"/>
    <w:rsid w:val="00305E87"/>
    <w:rsid w:val="00305F2E"/>
    <w:rsid w:val="00306086"/>
    <w:rsid w:val="00306449"/>
    <w:rsid w:val="00306A5C"/>
    <w:rsid w:val="00306F1A"/>
    <w:rsid w:val="00307B5E"/>
    <w:rsid w:val="003100D5"/>
    <w:rsid w:val="00310BA4"/>
    <w:rsid w:val="003114A8"/>
    <w:rsid w:val="0031181D"/>
    <w:rsid w:val="00312D29"/>
    <w:rsid w:val="00312D64"/>
    <w:rsid w:val="00312D8C"/>
    <w:rsid w:val="003135AE"/>
    <w:rsid w:val="00313A9E"/>
    <w:rsid w:val="00313CD6"/>
    <w:rsid w:val="003147CD"/>
    <w:rsid w:val="003149B9"/>
    <w:rsid w:val="00314F5B"/>
    <w:rsid w:val="00315272"/>
    <w:rsid w:val="00315F39"/>
    <w:rsid w:val="003163C6"/>
    <w:rsid w:val="00316F1B"/>
    <w:rsid w:val="00317B5B"/>
    <w:rsid w:val="00320490"/>
    <w:rsid w:val="00320FC2"/>
    <w:rsid w:val="00321305"/>
    <w:rsid w:val="00321E7E"/>
    <w:rsid w:val="00322134"/>
    <w:rsid w:val="00322CE6"/>
    <w:rsid w:val="00323428"/>
    <w:rsid w:val="003239C2"/>
    <w:rsid w:val="00324E35"/>
    <w:rsid w:val="00324FC7"/>
    <w:rsid w:val="003267B9"/>
    <w:rsid w:val="00327B8E"/>
    <w:rsid w:val="003306BB"/>
    <w:rsid w:val="0033089C"/>
    <w:rsid w:val="00331361"/>
    <w:rsid w:val="00331D2A"/>
    <w:rsid w:val="003322B6"/>
    <w:rsid w:val="0033286D"/>
    <w:rsid w:val="003334DE"/>
    <w:rsid w:val="003336D3"/>
    <w:rsid w:val="00333757"/>
    <w:rsid w:val="0033494F"/>
    <w:rsid w:val="00336045"/>
    <w:rsid w:val="00336120"/>
    <w:rsid w:val="003361F8"/>
    <w:rsid w:val="00336446"/>
    <w:rsid w:val="003375E5"/>
    <w:rsid w:val="003377E6"/>
    <w:rsid w:val="003379A0"/>
    <w:rsid w:val="00337F8B"/>
    <w:rsid w:val="00340066"/>
    <w:rsid w:val="00341240"/>
    <w:rsid w:val="0034176D"/>
    <w:rsid w:val="00343288"/>
    <w:rsid w:val="00343B83"/>
    <w:rsid w:val="003457F5"/>
    <w:rsid w:val="00346040"/>
    <w:rsid w:val="003464B6"/>
    <w:rsid w:val="0034670D"/>
    <w:rsid w:val="00346948"/>
    <w:rsid w:val="00347AB8"/>
    <w:rsid w:val="00350047"/>
    <w:rsid w:val="003503B4"/>
    <w:rsid w:val="003503DC"/>
    <w:rsid w:val="003503FC"/>
    <w:rsid w:val="003505DF"/>
    <w:rsid w:val="0035077A"/>
    <w:rsid w:val="00350FBE"/>
    <w:rsid w:val="003528B1"/>
    <w:rsid w:val="0035553D"/>
    <w:rsid w:val="00355901"/>
    <w:rsid w:val="00355B0F"/>
    <w:rsid w:val="003565AC"/>
    <w:rsid w:val="00357047"/>
    <w:rsid w:val="00357272"/>
    <w:rsid w:val="003575D1"/>
    <w:rsid w:val="00360C11"/>
    <w:rsid w:val="00361111"/>
    <w:rsid w:val="0036149E"/>
    <w:rsid w:val="00362CB2"/>
    <w:rsid w:val="0036310E"/>
    <w:rsid w:val="003631C0"/>
    <w:rsid w:val="00363FC2"/>
    <w:rsid w:val="00364B04"/>
    <w:rsid w:val="00364FE7"/>
    <w:rsid w:val="00365756"/>
    <w:rsid w:val="003666F7"/>
    <w:rsid w:val="003679F8"/>
    <w:rsid w:val="00367FBF"/>
    <w:rsid w:val="00367FD9"/>
    <w:rsid w:val="003704A2"/>
    <w:rsid w:val="0037167C"/>
    <w:rsid w:val="003716F0"/>
    <w:rsid w:val="00371737"/>
    <w:rsid w:val="00371FE0"/>
    <w:rsid w:val="003726A2"/>
    <w:rsid w:val="00373290"/>
    <w:rsid w:val="00374CC1"/>
    <w:rsid w:val="00375706"/>
    <w:rsid w:val="00375745"/>
    <w:rsid w:val="00375877"/>
    <w:rsid w:val="00375BCF"/>
    <w:rsid w:val="00376FEE"/>
    <w:rsid w:val="00377293"/>
    <w:rsid w:val="00377CEA"/>
    <w:rsid w:val="0038036B"/>
    <w:rsid w:val="00380570"/>
    <w:rsid w:val="00380E50"/>
    <w:rsid w:val="003812A3"/>
    <w:rsid w:val="003823CB"/>
    <w:rsid w:val="00383527"/>
    <w:rsid w:val="00383C2C"/>
    <w:rsid w:val="003845DF"/>
    <w:rsid w:val="00384EA0"/>
    <w:rsid w:val="003856B1"/>
    <w:rsid w:val="00385C70"/>
    <w:rsid w:val="003866CE"/>
    <w:rsid w:val="00386754"/>
    <w:rsid w:val="003868A0"/>
    <w:rsid w:val="0038695A"/>
    <w:rsid w:val="00391CC0"/>
    <w:rsid w:val="00391D7F"/>
    <w:rsid w:val="00391E9F"/>
    <w:rsid w:val="00392629"/>
    <w:rsid w:val="00394282"/>
    <w:rsid w:val="0039468A"/>
    <w:rsid w:val="00394E42"/>
    <w:rsid w:val="003950B9"/>
    <w:rsid w:val="003952AF"/>
    <w:rsid w:val="00395907"/>
    <w:rsid w:val="00396D13"/>
    <w:rsid w:val="00397568"/>
    <w:rsid w:val="003A02A9"/>
    <w:rsid w:val="003A032B"/>
    <w:rsid w:val="003A0F47"/>
    <w:rsid w:val="003A1CB3"/>
    <w:rsid w:val="003A2AA3"/>
    <w:rsid w:val="003A3706"/>
    <w:rsid w:val="003A4003"/>
    <w:rsid w:val="003A4250"/>
    <w:rsid w:val="003A4433"/>
    <w:rsid w:val="003A456F"/>
    <w:rsid w:val="003A49A2"/>
    <w:rsid w:val="003A4E2E"/>
    <w:rsid w:val="003A4FC5"/>
    <w:rsid w:val="003A5868"/>
    <w:rsid w:val="003A5CBE"/>
    <w:rsid w:val="003A5DF4"/>
    <w:rsid w:val="003A5E70"/>
    <w:rsid w:val="003A5F48"/>
    <w:rsid w:val="003A6AE0"/>
    <w:rsid w:val="003A7097"/>
    <w:rsid w:val="003A78BB"/>
    <w:rsid w:val="003A7D7A"/>
    <w:rsid w:val="003A7E24"/>
    <w:rsid w:val="003B0439"/>
    <w:rsid w:val="003B04B7"/>
    <w:rsid w:val="003B06EC"/>
    <w:rsid w:val="003B0E2F"/>
    <w:rsid w:val="003B2655"/>
    <w:rsid w:val="003B2BBA"/>
    <w:rsid w:val="003B3073"/>
    <w:rsid w:val="003B4D20"/>
    <w:rsid w:val="003B4E54"/>
    <w:rsid w:val="003B582F"/>
    <w:rsid w:val="003B6A5A"/>
    <w:rsid w:val="003B7BF1"/>
    <w:rsid w:val="003C0179"/>
    <w:rsid w:val="003C1672"/>
    <w:rsid w:val="003C1AE9"/>
    <w:rsid w:val="003C2A3C"/>
    <w:rsid w:val="003C308D"/>
    <w:rsid w:val="003C3F40"/>
    <w:rsid w:val="003C415B"/>
    <w:rsid w:val="003C4980"/>
    <w:rsid w:val="003C6350"/>
    <w:rsid w:val="003C6766"/>
    <w:rsid w:val="003C6A9A"/>
    <w:rsid w:val="003C701C"/>
    <w:rsid w:val="003D0DFD"/>
    <w:rsid w:val="003D13C3"/>
    <w:rsid w:val="003D1B3B"/>
    <w:rsid w:val="003D29A5"/>
    <w:rsid w:val="003D2A94"/>
    <w:rsid w:val="003D2C6B"/>
    <w:rsid w:val="003D3241"/>
    <w:rsid w:val="003D34F0"/>
    <w:rsid w:val="003D35FD"/>
    <w:rsid w:val="003D4F11"/>
    <w:rsid w:val="003D5D96"/>
    <w:rsid w:val="003D6222"/>
    <w:rsid w:val="003D6596"/>
    <w:rsid w:val="003D7294"/>
    <w:rsid w:val="003D7550"/>
    <w:rsid w:val="003D7B29"/>
    <w:rsid w:val="003D7E0C"/>
    <w:rsid w:val="003D7ED6"/>
    <w:rsid w:val="003E0C94"/>
    <w:rsid w:val="003E13D6"/>
    <w:rsid w:val="003E2BFB"/>
    <w:rsid w:val="003E37C9"/>
    <w:rsid w:val="003E3990"/>
    <w:rsid w:val="003E39A7"/>
    <w:rsid w:val="003E490B"/>
    <w:rsid w:val="003E4F0D"/>
    <w:rsid w:val="003E503B"/>
    <w:rsid w:val="003E5F9F"/>
    <w:rsid w:val="003E6354"/>
    <w:rsid w:val="003E65FE"/>
    <w:rsid w:val="003E6B4B"/>
    <w:rsid w:val="003E744A"/>
    <w:rsid w:val="003E77CE"/>
    <w:rsid w:val="003F00B2"/>
    <w:rsid w:val="003F0338"/>
    <w:rsid w:val="003F1134"/>
    <w:rsid w:val="003F19F1"/>
    <w:rsid w:val="003F1E5B"/>
    <w:rsid w:val="003F2003"/>
    <w:rsid w:val="003F2135"/>
    <w:rsid w:val="003F2BBE"/>
    <w:rsid w:val="003F392E"/>
    <w:rsid w:val="003F5228"/>
    <w:rsid w:val="003F57DC"/>
    <w:rsid w:val="003F5AEB"/>
    <w:rsid w:val="003F6CF2"/>
    <w:rsid w:val="003F7B10"/>
    <w:rsid w:val="0040034F"/>
    <w:rsid w:val="00400352"/>
    <w:rsid w:val="0040161F"/>
    <w:rsid w:val="0040195C"/>
    <w:rsid w:val="00402B45"/>
    <w:rsid w:val="00403615"/>
    <w:rsid w:val="00403EEC"/>
    <w:rsid w:val="00403F5B"/>
    <w:rsid w:val="00406E82"/>
    <w:rsid w:val="004075D5"/>
    <w:rsid w:val="00407902"/>
    <w:rsid w:val="00407E65"/>
    <w:rsid w:val="004100DE"/>
    <w:rsid w:val="004104BC"/>
    <w:rsid w:val="004110A9"/>
    <w:rsid w:val="00411275"/>
    <w:rsid w:val="004120F4"/>
    <w:rsid w:val="004122EA"/>
    <w:rsid w:val="00413BB2"/>
    <w:rsid w:val="00413FF1"/>
    <w:rsid w:val="004144B9"/>
    <w:rsid w:val="00414FDE"/>
    <w:rsid w:val="00415506"/>
    <w:rsid w:val="00416F38"/>
    <w:rsid w:val="0041713C"/>
    <w:rsid w:val="00417308"/>
    <w:rsid w:val="004176BD"/>
    <w:rsid w:val="00417CA9"/>
    <w:rsid w:val="0042125E"/>
    <w:rsid w:val="00422919"/>
    <w:rsid w:val="00423220"/>
    <w:rsid w:val="0042326A"/>
    <w:rsid w:val="0042343D"/>
    <w:rsid w:val="00423AAE"/>
    <w:rsid w:val="00423B58"/>
    <w:rsid w:val="00424FF6"/>
    <w:rsid w:val="004258D5"/>
    <w:rsid w:val="00425E5A"/>
    <w:rsid w:val="00426FED"/>
    <w:rsid w:val="00430403"/>
    <w:rsid w:val="00430A0D"/>
    <w:rsid w:val="00431536"/>
    <w:rsid w:val="00431A3F"/>
    <w:rsid w:val="00432864"/>
    <w:rsid w:val="00432E2C"/>
    <w:rsid w:val="004333F7"/>
    <w:rsid w:val="0043362A"/>
    <w:rsid w:val="00433D4B"/>
    <w:rsid w:val="004341CE"/>
    <w:rsid w:val="00434D15"/>
    <w:rsid w:val="00435112"/>
    <w:rsid w:val="00435E11"/>
    <w:rsid w:val="00436310"/>
    <w:rsid w:val="00436A56"/>
    <w:rsid w:val="00436B98"/>
    <w:rsid w:val="00437ECC"/>
    <w:rsid w:val="004404EC"/>
    <w:rsid w:val="00440E38"/>
    <w:rsid w:val="00441B01"/>
    <w:rsid w:val="00442071"/>
    <w:rsid w:val="00443B17"/>
    <w:rsid w:val="00444BD4"/>
    <w:rsid w:val="004473D5"/>
    <w:rsid w:val="00447890"/>
    <w:rsid w:val="00447B90"/>
    <w:rsid w:val="00447CEE"/>
    <w:rsid w:val="00451B3E"/>
    <w:rsid w:val="00452066"/>
    <w:rsid w:val="004521CB"/>
    <w:rsid w:val="004529DC"/>
    <w:rsid w:val="00452F72"/>
    <w:rsid w:val="00454774"/>
    <w:rsid w:val="00454E8B"/>
    <w:rsid w:val="0045508D"/>
    <w:rsid w:val="00455540"/>
    <w:rsid w:val="00455979"/>
    <w:rsid w:val="00455D9E"/>
    <w:rsid w:val="0045699A"/>
    <w:rsid w:val="00457273"/>
    <w:rsid w:val="004617DB"/>
    <w:rsid w:val="00461DFC"/>
    <w:rsid w:val="00461ECC"/>
    <w:rsid w:val="004628CB"/>
    <w:rsid w:val="00462900"/>
    <w:rsid w:val="00463939"/>
    <w:rsid w:val="00464916"/>
    <w:rsid w:val="00464B9D"/>
    <w:rsid w:val="00464CAF"/>
    <w:rsid w:val="0046694B"/>
    <w:rsid w:val="004671BA"/>
    <w:rsid w:val="00467577"/>
    <w:rsid w:val="00467BC6"/>
    <w:rsid w:val="004700D9"/>
    <w:rsid w:val="0047082C"/>
    <w:rsid w:val="00470D21"/>
    <w:rsid w:val="00471654"/>
    <w:rsid w:val="0047355E"/>
    <w:rsid w:val="004736EA"/>
    <w:rsid w:val="00474EFD"/>
    <w:rsid w:val="00474F94"/>
    <w:rsid w:val="00475EE4"/>
    <w:rsid w:val="00476F24"/>
    <w:rsid w:val="00477CA1"/>
    <w:rsid w:val="00477CAD"/>
    <w:rsid w:val="0048066F"/>
    <w:rsid w:val="0048072F"/>
    <w:rsid w:val="004825B4"/>
    <w:rsid w:val="00482A4F"/>
    <w:rsid w:val="00482DD8"/>
    <w:rsid w:val="00484210"/>
    <w:rsid w:val="00484CDC"/>
    <w:rsid w:val="00484FEF"/>
    <w:rsid w:val="00485811"/>
    <w:rsid w:val="00485A09"/>
    <w:rsid w:val="00485E65"/>
    <w:rsid w:val="00486342"/>
    <w:rsid w:val="00487769"/>
    <w:rsid w:val="004878D6"/>
    <w:rsid w:val="00487CB9"/>
    <w:rsid w:val="0049012E"/>
    <w:rsid w:val="004902A5"/>
    <w:rsid w:val="00490BCC"/>
    <w:rsid w:val="00490E43"/>
    <w:rsid w:val="00491224"/>
    <w:rsid w:val="004912CD"/>
    <w:rsid w:val="00492DAD"/>
    <w:rsid w:val="00493E83"/>
    <w:rsid w:val="00493EF6"/>
    <w:rsid w:val="004943B7"/>
    <w:rsid w:val="00494AA5"/>
    <w:rsid w:val="00495147"/>
    <w:rsid w:val="00496C02"/>
    <w:rsid w:val="00497C40"/>
    <w:rsid w:val="00497ED2"/>
    <w:rsid w:val="004A0324"/>
    <w:rsid w:val="004A08FC"/>
    <w:rsid w:val="004A0CBA"/>
    <w:rsid w:val="004A0E21"/>
    <w:rsid w:val="004A1B89"/>
    <w:rsid w:val="004A3B4C"/>
    <w:rsid w:val="004A5360"/>
    <w:rsid w:val="004A5A29"/>
    <w:rsid w:val="004A5E4F"/>
    <w:rsid w:val="004A6A92"/>
    <w:rsid w:val="004A6B4C"/>
    <w:rsid w:val="004A7F79"/>
    <w:rsid w:val="004B1A5B"/>
    <w:rsid w:val="004B3C8E"/>
    <w:rsid w:val="004B56FA"/>
    <w:rsid w:val="004B641A"/>
    <w:rsid w:val="004B64B4"/>
    <w:rsid w:val="004B7182"/>
    <w:rsid w:val="004C0D48"/>
    <w:rsid w:val="004C1427"/>
    <w:rsid w:val="004C204D"/>
    <w:rsid w:val="004C2059"/>
    <w:rsid w:val="004C222A"/>
    <w:rsid w:val="004C250A"/>
    <w:rsid w:val="004C27D0"/>
    <w:rsid w:val="004C2947"/>
    <w:rsid w:val="004C2951"/>
    <w:rsid w:val="004C59BF"/>
    <w:rsid w:val="004C6C73"/>
    <w:rsid w:val="004C75DF"/>
    <w:rsid w:val="004C7FCF"/>
    <w:rsid w:val="004D0D73"/>
    <w:rsid w:val="004D25FD"/>
    <w:rsid w:val="004D32EA"/>
    <w:rsid w:val="004D33E9"/>
    <w:rsid w:val="004D51C7"/>
    <w:rsid w:val="004D5787"/>
    <w:rsid w:val="004D5BDF"/>
    <w:rsid w:val="004D5E50"/>
    <w:rsid w:val="004D61C0"/>
    <w:rsid w:val="004D63BA"/>
    <w:rsid w:val="004D6611"/>
    <w:rsid w:val="004D669B"/>
    <w:rsid w:val="004D7861"/>
    <w:rsid w:val="004E016A"/>
    <w:rsid w:val="004E095E"/>
    <w:rsid w:val="004E0E46"/>
    <w:rsid w:val="004E15BE"/>
    <w:rsid w:val="004E17AA"/>
    <w:rsid w:val="004E21F4"/>
    <w:rsid w:val="004E22EA"/>
    <w:rsid w:val="004E252F"/>
    <w:rsid w:val="004E27E7"/>
    <w:rsid w:val="004E2ECB"/>
    <w:rsid w:val="004E5F94"/>
    <w:rsid w:val="004E62F5"/>
    <w:rsid w:val="004E6A72"/>
    <w:rsid w:val="004F02D9"/>
    <w:rsid w:val="004F0EEB"/>
    <w:rsid w:val="004F0F26"/>
    <w:rsid w:val="004F1048"/>
    <w:rsid w:val="004F1176"/>
    <w:rsid w:val="004F487B"/>
    <w:rsid w:val="004F508E"/>
    <w:rsid w:val="004F5E65"/>
    <w:rsid w:val="004F671A"/>
    <w:rsid w:val="004F6EE2"/>
    <w:rsid w:val="004F72C9"/>
    <w:rsid w:val="004F7924"/>
    <w:rsid w:val="004F7C11"/>
    <w:rsid w:val="004F7CFE"/>
    <w:rsid w:val="004F7DE4"/>
    <w:rsid w:val="004F7EE8"/>
    <w:rsid w:val="00500E1D"/>
    <w:rsid w:val="0050103D"/>
    <w:rsid w:val="00503E9E"/>
    <w:rsid w:val="00504420"/>
    <w:rsid w:val="00504448"/>
    <w:rsid w:val="00504DF1"/>
    <w:rsid w:val="00505029"/>
    <w:rsid w:val="005050D6"/>
    <w:rsid w:val="005073A0"/>
    <w:rsid w:val="00507555"/>
    <w:rsid w:val="00507571"/>
    <w:rsid w:val="005110A4"/>
    <w:rsid w:val="005138AF"/>
    <w:rsid w:val="00513CD8"/>
    <w:rsid w:val="00513E88"/>
    <w:rsid w:val="005147C4"/>
    <w:rsid w:val="005165F3"/>
    <w:rsid w:val="00516E9B"/>
    <w:rsid w:val="00517155"/>
    <w:rsid w:val="00520398"/>
    <w:rsid w:val="00520CDF"/>
    <w:rsid w:val="00520F53"/>
    <w:rsid w:val="005214CD"/>
    <w:rsid w:val="00521898"/>
    <w:rsid w:val="0052258A"/>
    <w:rsid w:val="0052378F"/>
    <w:rsid w:val="00523974"/>
    <w:rsid w:val="00523F68"/>
    <w:rsid w:val="00524412"/>
    <w:rsid w:val="00524A79"/>
    <w:rsid w:val="00524BAC"/>
    <w:rsid w:val="00524C00"/>
    <w:rsid w:val="00524FFB"/>
    <w:rsid w:val="00525039"/>
    <w:rsid w:val="0052620A"/>
    <w:rsid w:val="00526774"/>
    <w:rsid w:val="00527B14"/>
    <w:rsid w:val="00527C92"/>
    <w:rsid w:val="005300A8"/>
    <w:rsid w:val="00530815"/>
    <w:rsid w:val="005318C4"/>
    <w:rsid w:val="00531BF7"/>
    <w:rsid w:val="00531C3F"/>
    <w:rsid w:val="00531F4B"/>
    <w:rsid w:val="00532DE9"/>
    <w:rsid w:val="0053392B"/>
    <w:rsid w:val="00533BAE"/>
    <w:rsid w:val="00534180"/>
    <w:rsid w:val="005349A3"/>
    <w:rsid w:val="00534BC4"/>
    <w:rsid w:val="00535762"/>
    <w:rsid w:val="00536E02"/>
    <w:rsid w:val="00537DB3"/>
    <w:rsid w:val="00540F98"/>
    <w:rsid w:val="00541474"/>
    <w:rsid w:val="00541FC3"/>
    <w:rsid w:val="00542220"/>
    <w:rsid w:val="00542779"/>
    <w:rsid w:val="00542ECE"/>
    <w:rsid w:val="00543079"/>
    <w:rsid w:val="005434D1"/>
    <w:rsid w:val="00543603"/>
    <w:rsid w:val="00544069"/>
    <w:rsid w:val="00545793"/>
    <w:rsid w:val="00545A2A"/>
    <w:rsid w:val="00545F77"/>
    <w:rsid w:val="00546A4E"/>
    <w:rsid w:val="005475C8"/>
    <w:rsid w:val="00547A0E"/>
    <w:rsid w:val="00547C1C"/>
    <w:rsid w:val="005511CD"/>
    <w:rsid w:val="00551385"/>
    <w:rsid w:val="00551889"/>
    <w:rsid w:val="00551DD5"/>
    <w:rsid w:val="00552FBB"/>
    <w:rsid w:val="00553A2A"/>
    <w:rsid w:val="00553C92"/>
    <w:rsid w:val="005544B1"/>
    <w:rsid w:val="00554B45"/>
    <w:rsid w:val="00555044"/>
    <w:rsid w:val="00555486"/>
    <w:rsid w:val="005573A0"/>
    <w:rsid w:val="005575A5"/>
    <w:rsid w:val="00557E28"/>
    <w:rsid w:val="00561A2A"/>
    <w:rsid w:val="00561A50"/>
    <w:rsid w:val="00562E53"/>
    <w:rsid w:val="00564066"/>
    <w:rsid w:val="00564479"/>
    <w:rsid w:val="005644A9"/>
    <w:rsid w:val="00564617"/>
    <w:rsid w:val="00565442"/>
    <w:rsid w:val="00565481"/>
    <w:rsid w:val="005659F5"/>
    <w:rsid w:val="00565EC0"/>
    <w:rsid w:val="0056635F"/>
    <w:rsid w:val="0056640F"/>
    <w:rsid w:val="00566EB3"/>
    <w:rsid w:val="00570A8B"/>
    <w:rsid w:val="00571BD6"/>
    <w:rsid w:val="00571CEA"/>
    <w:rsid w:val="0057350B"/>
    <w:rsid w:val="00576080"/>
    <w:rsid w:val="00576638"/>
    <w:rsid w:val="00576C08"/>
    <w:rsid w:val="00577BCE"/>
    <w:rsid w:val="00580321"/>
    <w:rsid w:val="00580455"/>
    <w:rsid w:val="00580B61"/>
    <w:rsid w:val="00580CF0"/>
    <w:rsid w:val="00581F55"/>
    <w:rsid w:val="00582195"/>
    <w:rsid w:val="00582379"/>
    <w:rsid w:val="0058320B"/>
    <w:rsid w:val="0058396F"/>
    <w:rsid w:val="00583DE6"/>
    <w:rsid w:val="00583E6F"/>
    <w:rsid w:val="00584A0D"/>
    <w:rsid w:val="00584D8C"/>
    <w:rsid w:val="005863EE"/>
    <w:rsid w:val="005869AC"/>
    <w:rsid w:val="00587E6C"/>
    <w:rsid w:val="00587FE0"/>
    <w:rsid w:val="00590005"/>
    <w:rsid w:val="00590458"/>
    <w:rsid w:val="00591506"/>
    <w:rsid w:val="005920B2"/>
    <w:rsid w:val="00592810"/>
    <w:rsid w:val="00592C3B"/>
    <w:rsid w:val="00593808"/>
    <w:rsid w:val="00594E2C"/>
    <w:rsid w:val="00595585"/>
    <w:rsid w:val="005960A0"/>
    <w:rsid w:val="005963D0"/>
    <w:rsid w:val="0059704C"/>
    <w:rsid w:val="0059791B"/>
    <w:rsid w:val="005A0904"/>
    <w:rsid w:val="005A1C92"/>
    <w:rsid w:val="005A25B0"/>
    <w:rsid w:val="005A2889"/>
    <w:rsid w:val="005A2893"/>
    <w:rsid w:val="005A2ABE"/>
    <w:rsid w:val="005A2D27"/>
    <w:rsid w:val="005A30C3"/>
    <w:rsid w:val="005A333C"/>
    <w:rsid w:val="005A36A9"/>
    <w:rsid w:val="005A38FE"/>
    <w:rsid w:val="005A3B7A"/>
    <w:rsid w:val="005A44BE"/>
    <w:rsid w:val="005A4528"/>
    <w:rsid w:val="005A4998"/>
    <w:rsid w:val="005A5126"/>
    <w:rsid w:val="005A5728"/>
    <w:rsid w:val="005A58C8"/>
    <w:rsid w:val="005A621B"/>
    <w:rsid w:val="005A634B"/>
    <w:rsid w:val="005A6883"/>
    <w:rsid w:val="005B0A03"/>
    <w:rsid w:val="005B1985"/>
    <w:rsid w:val="005B1EA6"/>
    <w:rsid w:val="005B2724"/>
    <w:rsid w:val="005B2D0D"/>
    <w:rsid w:val="005B33CD"/>
    <w:rsid w:val="005B3597"/>
    <w:rsid w:val="005B366E"/>
    <w:rsid w:val="005B3C83"/>
    <w:rsid w:val="005B4E3E"/>
    <w:rsid w:val="005B54EA"/>
    <w:rsid w:val="005B67BC"/>
    <w:rsid w:val="005B6C45"/>
    <w:rsid w:val="005B71AC"/>
    <w:rsid w:val="005B7A01"/>
    <w:rsid w:val="005B7C8B"/>
    <w:rsid w:val="005C0993"/>
    <w:rsid w:val="005C0A6E"/>
    <w:rsid w:val="005C0CCB"/>
    <w:rsid w:val="005C135A"/>
    <w:rsid w:val="005C172A"/>
    <w:rsid w:val="005C1A08"/>
    <w:rsid w:val="005C1DA9"/>
    <w:rsid w:val="005C3289"/>
    <w:rsid w:val="005C4226"/>
    <w:rsid w:val="005C42C6"/>
    <w:rsid w:val="005C44DB"/>
    <w:rsid w:val="005C5334"/>
    <w:rsid w:val="005C5D3E"/>
    <w:rsid w:val="005C6603"/>
    <w:rsid w:val="005C68A2"/>
    <w:rsid w:val="005C6D37"/>
    <w:rsid w:val="005C6DEF"/>
    <w:rsid w:val="005C76B5"/>
    <w:rsid w:val="005C7946"/>
    <w:rsid w:val="005C79E7"/>
    <w:rsid w:val="005C7F3A"/>
    <w:rsid w:val="005D0AEF"/>
    <w:rsid w:val="005D0D87"/>
    <w:rsid w:val="005D1B9B"/>
    <w:rsid w:val="005D247E"/>
    <w:rsid w:val="005D24C8"/>
    <w:rsid w:val="005D3858"/>
    <w:rsid w:val="005D43F7"/>
    <w:rsid w:val="005D4BE7"/>
    <w:rsid w:val="005D580C"/>
    <w:rsid w:val="005D5D80"/>
    <w:rsid w:val="005D77D0"/>
    <w:rsid w:val="005D7D0F"/>
    <w:rsid w:val="005D7D50"/>
    <w:rsid w:val="005E132C"/>
    <w:rsid w:val="005E1530"/>
    <w:rsid w:val="005E171E"/>
    <w:rsid w:val="005E1F75"/>
    <w:rsid w:val="005E2233"/>
    <w:rsid w:val="005E276D"/>
    <w:rsid w:val="005E281C"/>
    <w:rsid w:val="005E45D2"/>
    <w:rsid w:val="005E50BC"/>
    <w:rsid w:val="005E5830"/>
    <w:rsid w:val="005E59EF"/>
    <w:rsid w:val="005E748C"/>
    <w:rsid w:val="005F0643"/>
    <w:rsid w:val="005F0CC0"/>
    <w:rsid w:val="005F1A03"/>
    <w:rsid w:val="005F3028"/>
    <w:rsid w:val="005F3C12"/>
    <w:rsid w:val="005F5123"/>
    <w:rsid w:val="005F5DDB"/>
    <w:rsid w:val="005F6B0D"/>
    <w:rsid w:val="005F70E7"/>
    <w:rsid w:val="005F70F6"/>
    <w:rsid w:val="005F7A59"/>
    <w:rsid w:val="006006D6"/>
    <w:rsid w:val="00601C45"/>
    <w:rsid w:val="0060297F"/>
    <w:rsid w:val="00603910"/>
    <w:rsid w:val="006040F3"/>
    <w:rsid w:val="00604247"/>
    <w:rsid w:val="00605343"/>
    <w:rsid w:val="006054DB"/>
    <w:rsid w:val="006056E7"/>
    <w:rsid w:val="00607F1C"/>
    <w:rsid w:val="006101B8"/>
    <w:rsid w:val="006105C9"/>
    <w:rsid w:val="00610835"/>
    <w:rsid w:val="00611434"/>
    <w:rsid w:val="00611448"/>
    <w:rsid w:val="00611F5F"/>
    <w:rsid w:val="00612027"/>
    <w:rsid w:val="00612A79"/>
    <w:rsid w:val="006132F2"/>
    <w:rsid w:val="00614935"/>
    <w:rsid w:val="00615294"/>
    <w:rsid w:val="006154C6"/>
    <w:rsid w:val="00615613"/>
    <w:rsid w:val="0061583F"/>
    <w:rsid w:val="00616DFB"/>
    <w:rsid w:val="006170A1"/>
    <w:rsid w:val="00617DF0"/>
    <w:rsid w:val="00620659"/>
    <w:rsid w:val="00621639"/>
    <w:rsid w:val="00622080"/>
    <w:rsid w:val="00622C08"/>
    <w:rsid w:val="0062324E"/>
    <w:rsid w:val="00624686"/>
    <w:rsid w:val="006246AA"/>
    <w:rsid w:val="00624DCE"/>
    <w:rsid w:val="00625079"/>
    <w:rsid w:val="006252F1"/>
    <w:rsid w:val="00625B74"/>
    <w:rsid w:val="00625CD1"/>
    <w:rsid w:val="00625CF7"/>
    <w:rsid w:val="00626CFF"/>
    <w:rsid w:val="006302D7"/>
    <w:rsid w:val="00630941"/>
    <w:rsid w:val="00630D09"/>
    <w:rsid w:val="00631969"/>
    <w:rsid w:val="006319A3"/>
    <w:rsid w:val="006322C9"/>
    <w:rsid w:val="00635608"/>
    <w:rsid w:val="0063568A"/>
    <w:rsid w:val="006362C0"/>
    <w:rsid w:val="0063655A"/>
    <w:rsid w:val="006369CE"/>
    <w:rsid w:val="006370EE"/>
    <w:rsid w:val="0063759E"/>
    <w:rsid w:val="00637FA8"/>
    <w:rsid w:val="0064185E"/>
    <w:rsid w:val="00642105"/>
    <w:rsid w:val="00642224"/>
    <w:rsid w:val="00643588"/>
    <w:rsid w:val="006435EE"/>
    <w:rsid w:val="0064399B"/>
    <w:rsid w:val="00643AFD"/>
    <w:rsid w:val="006446E0"/>
    <w:rsid w:val="006457ED"/>
    <w:rsid w:val="0064655C"/>
    <w:rsid w:val="00646CE1"/>
    <w:rsid w:val="00647E82"/>
    <w:rsid w:val="00647FA7"/>
    <w:rsid w:val="0065000D"/>
    <w:rsid w:val="00650096"/>
    <w:rsid w:val="00651453"/>
    <w:rsid w:val="0065146D"/>
    <w:rsid w:val="00651498"/>
    <w:rsid w:val="006515E1"/>
    <w:rsid w:val="00651D8B"/>
    <w:rsid w:val="006527CB"/>
    <w:rsid w:val="00652D92"/>
    <w:rsid w:val="006537BD"/>
    <w:rsid w:val="00653CE6"/>
    <w:rsid w:val="006555C9"/>
    <w:rsid w:val="00655A4A"/>
    <w:rsid w:val="006579CB"/>
    <w:rsid w:val="00660AD7"/>
    <w:rsid w:val="00660F25"/>
    <w:rsid w:val="00661420"/>
    <w:rsid w:val="00662024"/>
    <w:rsid w:val="0066241D"/>
    <w:rsid w:val="00662F98"/>
    <w:rsid w:val="00663659"/>
    <w:rsid w:val="00663C09"/>
    <w:rsid w:val="006642E0"/>
    <w:rsid w:val="006645B7"/>
    <w:rsid w:val="0066519F"/>
    <w:rsid w:val="00667DF1"/>
    <w:rsid w:val="006700B7"/>
    <w:rsid w:val="006748BB"/>
    <w:rsid w:val="00674D78"/>
    <w:rsid w:val="00675714"/>
    <w:rsid w:val="00675871"/>
    <w:rsid w:val="006769EE"/>
    <w:rsid w:val="00676CDC"/>
    <w:rsid w:val="006779E0"/>
    <w:rsid w:val="00677A02"/>
    <w:rsid w:val="00677B17"/>
    <w:rsid w:val="006800DE"/>
    <w:rsid w:val="00681AB9"/>
    <w:rsid w:val="00682152"/>
    <w:rsid w:val="00682D5E"/>
    <w:rsid w:val="00683874"/>
    <w:rsid w:val="00683E01"/>
    <w:rsid w:val="006846CB"/>
    <w:rsid w:val="00684AA2"/>
    <w:rsid w:val="00685005"/>
    <w:rsid w:val="006850FE"/>
    <w:rsid w:val="006862F5"/>
    <w:rsid w:val="006877F8"/>
    <w:rsid w:val="00691E4D"/>
    <w:rsid w:val="00692230"/>
    <w:rsid w:val="00694034"/>
    <w:rsid w:val="0069450E"/>
    <w:rsid w:val="006945E6"/>
    <w:rsid w:val="0069558D"/>
    <w:rsid w:val="00695FEF"/>
    <w:rsid w:val="00696796"/>
    <w:rsid w:val="00696EA2"/>
    <w:rsid w:val="00697219"/>
    <w:rsid w:val="00697246"/>
    <w:rsid w:val="006974B4"/>
    <w:rsid w:val="00697D01"/>
    <w:rsid w:val="00697F5D"/>
    <w:rsid w:val="006A02F8"/>
    <w:rsid w:val="006A1422"/>
    <w:rsid w:val="006A1EAE"/>
    <w:rsid w:val="006A20E8"/>
    <w:rsid w:val="006A3155"/>
    <w:rsid w:val="006A3CE4"/>
    <w:rsid w:val="006A4307"/>
    <w:rsid w:val="006A4985"/>
    <w:rsid w:val="006A5A26"/>
    <w:rsid w:val="006A707C"/>
    <w:rsid w:val="006A71DC"/>
    <w:rsid w:val="006A7789"/>
    <w:rsid w:val="006A7B17"/>
    <w:rsid w:val="006B0380"/>
    <w:rsid w:val="006B06AF"/>
    <w:rsid w:val="006B1B1B"/>
    <w:rsid w:val="006B23A0"/>
    <w:rsid w:val="006B2E3B"/>
    <w:rsid w:val="006B41E7"/>
    <w:rsid w:val="006B428F"/>
    <w:rsid w:val="006B4BF4"/>
    <w:rsid w:val="006B6076"/>
    <w:rsid w:val="006B60A2"/>
    <w:rsid w:val="006B67C8"/>
    <w:rsid w:val="006B7881"/>
    <w:rsid w:val="006B7DAC"/>
    <w:rsid w:val="006C0AC7"/>
    <w:rsid w:val="006C0EB2"/>
    <w:rsid w:val="006C1695"/>
    <w:rsid w:val="006C22B8"/>
    <w:rsid w:val="006C2A5D"/>
    <w:rsid w:val="006C2DCA"/>
    <w:rsid w:val="006C3087"/>
    <w:rsid w:val="006C3484"/>
    <w:rsid w:val="006C444E"/>
    <w:rsid w:val="006C4C94"/>
    <w:rsid w:val="006C55D5"/>
    <w:rsid w:val="006C620D"/>
    <w:rsid w:val="006C6635"/>
    <w:rsid w:val="006C6843"/>
    <w:rsid w:val="006C6DFA"/>
    <w:rsid w:val="006C7270"/>
    <w:rsid w:val="006C7859"/>
    <w:rsid w:val="006C7B8F"/>
    <w:rsid w:val="006D0B13"/>
    <w:rsid w:val="006D1364"/>
    <w:rsid w:val="006D1377"/>
    <w:rsid w:val="006D1D69"/>
    <w:rsid w:val="006D1E03"/>
    <w:rsid w:val="006D2904"/>
    <w:rsid w:val="006D2ED6"/>
    <w:rsid w:val="006D31FC"/>
    <w:rsid w:val="006D42DF"/>
    <w:rsid w:val="006D4A25"/>
    <w:rsid w:val="006D4A4E"/>
    <w:rsid w:val="006D501C"/>
    <w:rsid w:val="006D50A0"/>
    <w:rsid w:val="006D55AA"/>
    <w:rsid w:val="006D57AB"/>
    <w:rsid w:val="006D5AC0"/>
    <w:rsid w:val="006D6707"/>
    <w:rsid w:val="006D7013"/>
    <w:rsid w:val="006E07EB"/>
    <w:rsid w:val="006E0A8A"/>
    <w:rsid w:val="006E151F"/>
    <w:rsid w:val="006E1CC2"/>
    <w:rsid w:val="006E1DB2"/>
    <w:rsid w:val="006E2613"/>
    <w:rsid w:val="006E2A99"/>
    <w:rsid w:val="006E304E"/>
    <w:rsid w:val="006E3459"/>
    <w:rsid w:val="006E43ED"/>
    <w:rsid w:val="006E57EF"/>
    <w:rsid w:val="006E6574"/>
    <w:rsid w:val="006E71E1"/>
    <w:rsid w:val="006F088B"/>
    <w:rsid w:val="006F233B"/>
    <w:rsid w:val="006F2ADC"/>
    <w:rsid w:val="006F2B4E"/>
    <w:rsid w:val="006F3662"/>
    <w:rsid w:val="006F38B9"/>
    <w:rsid w:val="006F3A6D"/>
    <w:rsid w:val="006F46FB"/>
    <w:rsid w:val="006F5863"/>
    <w:rsid w:val="006F5CEE"/>
    <w:rsid w:val="006F6607"/>
    <w:rsid w:val="006F68BB"/>
    <w:rsid w:val="006F6BFA"/>
    <w:rsid w:val="006F7A04"/>
    <w:rsid w:val="006F7BD0"/>
    <w:rsid w:val="00701B51"/>
    <w:rsid w:val="00701CB4"/>
    <w:rsid w:val="0070213F"/>
    <w:rsid w:val="0070243A"/>
    <w:rsid w:val="00702C1E"/>
    <w:rsid w:val="00703935"/>
    <w:rsid w:val="00703D92"/>
    <w:rsid w:val="007042A9"/>
    <w:rsid w:val="00704D92"/>
    <w:rsid w:val="00704FEB"/>
    <w:rsid w:val="007051D4"/>
    <w:rsid w:val="00705BAE"/>
    <w:rsid w:val="00705CD9"/>
    <w:rsid w:val="00705FEA"/>
    <w:rsid w:val="00706598"/>
    <w:rsid w:val="007079A5"/>
    <w:rsid w:val="00707FD0"/>
    <w:rsid w:val="0071071E"/>
    <w:rsid w:val="007114BA"/>
    <w:rsid w:val="0071196D"/>
    <w:rsid w:val="0071243B"/>
    <w:rsid w:val="007124F8"/>
    <w:rsid w:val="00712ECA"/>
    <w:rsid w:val="0071610B"/>
    <w:rsid w:val="00716B2E"/>
    <w:rsid w:val="007170C7"/>
    <w:rsid w:val="0071787A"/>
    <w:rsid w:val="00720508"/>
    <w:rsid w:val="00720BA5"/>
    <w:rsid w:val="00720D09"/>
    <w:rsid w:val="007212D2"/>
    <w:rsid w:val="0072194E"/>
    <w:rsid w:val="00721C6B"/>
    <w:rsid w:val="00724880"/>
    <w:rsid w:val="0072499F"/>
    <w:rsid w:val="00724EE6"/>
    <w:rsid w:val="00724F53"/>
    <w:rsid w:val="00725750"/>
    <w:rsid w:val="00725C02"/>
    <w:rsid w:val="00725DB7"/>
    <w:rsid w:val="00726ABB"/>
    <w:rsid w:val="00727A93"/>
    <w:rsid w:val="0073079E"/>
    <w:rsid w:val="00731BF5"/>
    <w:rsid w:val="0073365A"/>
    <w:rsid w:val="00734195"/>
    <w:rsid w:val="00734C6F"/>
    <w:rsid w:val="00734D00"/>
    <w:rsid w:val="007352C6"/>
    <w:rsid w:val="0073569C"/>
    <w:rsid w:val="00735BBA"/>
    <w:rsid w:val="00735DFF"/>
    <w:rsid w:val="00736457"/>
    <w:rsid w:val="007371B1"/>
    <w:rsid w:val="0073774B"/>
    <w:rsid w:val="00737E71"/>
    <w:rsid w:val="007412FE"/>
    <w:rsid w:val="00741563"/>
    <w:rsid w:val="007418EF"/>
    <w:rsid w:val="00743349"/>
    <w:rsid w:val="00743363"/>
    <w:rsid w:val="0074342D"/>
    <w:rsid w:val="0074351A"/>
    <w:rsid w:val="00743691"/>
    <w:rsid w:val="0074575B"/>
    <w:rsid w:val="007460FD"/>
    <w:rsid w:val="007468A1"/>
    <w:rsid w:val="007468F4"/>
    <w:rsid w:val="00747CAC"/>
    <w:rsid w:val="00747F79"/>
    <w:rsid w:val="007505EA"/>
    <w:rsid w:val="007529BC"/>
    <w:rsid w:val="00752B70"/>
    <w:rsid w:val="00752CE5"/>
    <w:rsid w:val="00752EE0"/>
    <w:rsid w:val="00753E11"/>
    <w:rsid w:val="00753E42"/>
    <w:rsid w:val="00754B3A"/>
    <w:rsid w:val="00755829"/>
    <w:rsid w:val="00755A9A"/>
    <w:rsid w:val="00755B10"/>
    <w:rsid w:val="00755EFC"/>
    <w:rsid w:val="00755F68"/>
    <w:rsid w:val="0075668D"/>
    <w:rsid w:val="007576B0"/>
    <w:rsid w:val="00757C22"/>
    <w:rsid w:val="007606A8"/>
    <w:rsid w:val="007609E7"/>
    <w:rsid w:val="00760B94"/>
    <w:rsid w:val="0076190E"/>
    <w:rsid w:val="007619A2"/>
    <w:rsid w:val="00762A80"/>
    <w:rsid w:val="00764280"/>
    <w:rsid w:val="00764CAB"/>
    <w:rsid w:val="007653CA"/>
    <w:rsid w:val="00765CDA"/>
    <w:rsid w:val="0076681D"/>
    <w:rsid w:val="007670E6"/>
    <w:rsid w:val="0076755D"/>
    <w:rsid w:val="007701FD"/>
    <w:rsid w:val="0077064E"/>
    <w:rsid w:val="00770BBE"/>
    <w:rsid w:val="00771B33"/>
    <w:rsid w:val="00773DF5"/>
    <w:rsid w:val="0077479A"/>
    <w:rsid w:val="00775868"/>
    <w:rsid w:val="0077663E"/>
    <w:rsid w:val="007772BF"/>
    <w:rsid w:val="007778F8"/>
    <w:rsid w:val="00777D45"/>
    <w:rsid w:val="0078150F"/>
    <w:rsid w:val="0078192F"/>
    <w:rsid w:val="007819BE"/>
    <w:rsid w:val="00781AC2"/>
    <w:rsid w:val="007821AF"/>
    <w:rsid w:val="007829D8"/>
    <w:rsid w:val="00784063"/>
    <w:rsid w:val="00784E2C"/>
    <w:rsid w:val="007867F2"/>
    <w:rsid w:val="0079097E"/>
    <w:rsid w:val="00790A61"/>
    <w:rsid w:val="00791C80"/>
    <w:rsid w:val="00792394"/>
    <w:rsid w:val="00792448"/>
    <w:rsid w:val="00792D97"/>
    <w:rsid w:val="007938A7"/>
    <w:rsid w:val="00794710"/>
    <w:rsid w:val="00794A2C"/>
    <w:rsid w:val="007950BD"/>
    <w:rsid w:val="007950F4"/>
    <w:rsid w:val="0079514E"/>
    <w:rsid w:val="0079537A"/>
    <w:rsid w:val="00796BA9"/>
    <w:rsid w:val="00796D8A"/>
    <w:rsid w:val="00797612"/>
    <w:rsid w:val="007A0399"/>
    <w:rsid w:val="007A03DA"/>
    <w:rsid w:val="007A1EE9"/>
    <w:rsid w:val="007A36BD"/>
    <w:rsid w:val="007A3B6F"/>
    <w:rsid w:val="007A52D1"/>
    <w:rsid w:val="007A5785"/>
    <w:rsid w:val="007A6A17"/>
    <w:rsid w:val="007A6A55"/>
    <w:rsid w:val="007A6CEC"/>
    <w:rsid w:val="007A7D90"/>
    <w:rsid w:val="007A7FBB"/>
    <w:rsid w:val="007B23EF"/>
    <w:rsid w:val="007B2A82"/>
    <w:rsid w:val="007B2DCE"/>
    <w:rsid w:val="007B32E2"/>
    <w:rsid w:val="007B337A"/>
    <w:rsid w:val="007B4767"/>
    <w:rsid w:val="007B4D5D"/>
    <w:rsid w:val="007B5309"/>
    <w:rsid w:val="007B5A30"/>
    <w:rsid w:val="007B5B23"/>
    <w:rsid w:val="007C0624"/>
    <w:rsid w:val="007C0932"/>
    <w:rsid w:val="007C0F5D"/>
    <w:rsid w:val="007C18EE"/>
    <w:rsid w:val="007C1BA8"/>
    <w:rsid w:val="007C2B19"/>
    <w:rsid w:val="007C2E7D"/>
    <w:rsid w:val="007C30CB"/>
    <w:rsid w:val="007C353D"/>
    <w:rsid w:val="007C3FA4"/>
    <w:rsid w:val="007C4E11"/>
    <w:rsid w:val="007C6816"/>
    <w:rsid w:val="007C6D98"/>
    <w:rsid w:val="007C7FF3"/>
    <w:rsid w:val="007D0159"/>
    <w:rsid w:val="007D15D3"/>
    <w:rsid w:val="007D1C2E"/>
    <w:rsid w:val="007D20F3"/>
    <w:rsid w:val="007D44EB"/>
    <w:rsid w:val="007D4CF6"/>
    <w:rsid w:val="007D501E"/>
    <w:rsid w:val="007D6FFF"/>
    <w:rsid w:val="007E0BC0"/>
    <w:rsid w:val="007E1476"/>
    <w:rsid w:val="007E2DE6"/>
    <w:rsid w:val="007E30B9"/>
    <w:rsid w:val="007E31E4"/>
    <w:rsid w:val="007E419F"/>
    <w:rsid w:val="007E4395"/>
    <w:rsid w:val="007E583F"/>
    <w:rsid w:val="007E62A0"/>
    <w:rsid w:val="007F022F"/>
    <w:rsid w:val="007F041C"/>
    <w:rsid w:val="007F118B"/>
    <w:rsid w:val="007F1DFF"/>
    <w:rsid w:val="007F4C15"/>
    <w:rsid w:val="007F5909"/>
    <w:rsid w:val="007F5A05"/>
    <w:rsid w:val="007F5A0B"/>
    <w:rsid w:val="007F5C87"/>
    <w:rsid w:val="007F61ED"/>
    <w:rsid w:val="007F6B11"/>
    <w:rsid w:val="007F7BA2"/>
    <w:rsid w:val="007F7F5F"/>
    <w:rsid w:val="0080011F"/>
    <w:rsid w:val="008018DC"/>
    <w:rsid w:val="00801A07"/>
    <w:rsid w:val="008025B1"/>
    <w:rsid w:val="00804569"/>
    <w:rsid w:val="0080487C"/>
    <w:rsid w:val="008055B1"/>
    <w:rsid w:val="00805E66"/>
    <w:rsid w:val="00805E78"/>
    <w:rsid w:val="0080678F"/>
    <w:rsid w:val="0080697D"/>
    <w:rsid w:val="008075AE"/>
    <w:rsid w:val="00807918"/>
    <w:rsid w:val="00807999"/>
    <w:rsid w:val="0081014D"/>
    <w:rsid w:val="008104C1"/>
    <w:rsid w:val="0081075C"/>
    <w:rsid w:val="00811EA9"/>
    <w:rsid w:val="0081253A"/>
    <w:rsid w:val="00812E94"/>
    <w:rsid w:val="00812FCD"/>
    <w:rsid w:val="008135F9"/>
    <w:rsid w:val="008138C5"/>
    <w:rsid w:val="00813C0B"/>
    <w:rsid w:val="008143AE"/>
    <w:rsid w:val="00814520"/>
    <w:rsid w:val="00814C8A"/>
    <w:rsid w:val="00815317"/>
    <w:rsid w:val="008157B2"/>
    <w:rsid w:val="00815D4F"/>
    <w:rsid w:val="008173F5"/>
    <w:rsid w:val="00817E10"/>
    <w:rsid w:val="008209EB"/>
    <w:rsid w:val="00820F19"/>
    <w:rsid w:val="0082104F"/>
    <w:rsid w:val="00821CF8"/>
    <w:rsid w:val="0082272E"/>
    <w:rsid w:val="008228C0"/>
    <w:rsid w:val="00822D5E"/>
    <w:rsid w:val="00823648"/>
    <w:rsid w:val="00823789"/>
    <w:rsid w:val="00823A84"/>
    <w:rsid w:val="0082436D"/>
    <w:rsid w:val="0082580F"/>
    <w:rsid w:val="0082651F"/>
    <w:rsid w:val="00826A50"/>
    <w:rsid w:val="00826AB6"/>
    <w:rsid w:val="008276F2"/>
    <w:rsid w:val="00830791"/>
    <w:rsid w:val="008336F7"/>
    <w:rsid w:val="0083395C"/>
    <w:rsid w:val="00833AAD"/>
    <w:rsid w:val="0083404E"/>
    <w:rsid w:val="00834D9F"/>
    <w:rsid w:val="00835865"/>
    <w:rsid w:val="0083596B"/>
    <w:rsid w:val="00836005"/>
    <w:rsid w:val="00836A13"/>
    <w:rsid w:val="00836AAC"/>
    <w:rsid w:val="00836BC9"/>
    <w:rsid w:val="00836DC2"/>
    <w:rsid w:val="00836F2F"/>
    <w:rsid w:val="008374FF"/>
    <w:rsid w:val="00837F63"/>
    <w:rsid w:val="0084005B"/>
    <w:rsid w:val="008407C4"/>
    <w:rsid w:val="00840A36"/>
    <w:rsid w:val="00840A6A"/>
    <w:rsid w:val="00841721"/>
    <w:rsid w:val="00841945"/>
    <w:rsid w:val="00842791"/>
    <w:rsid w:val="0084296D"/>
    <w:rsid w:val="008437B5"/>
    <w:rsid w:val="008442EA"/>
    <w:rsid w:val="00845D8A"/>
    <w:rsid w:val="00845D9C"/>
    <w:rsid w:val="008507CA"/>
    <w:rsid w:val="00850B38"/>
    <w:rsid w:val="0085118C"/>
    <w:rsid w:val="008514E8"/>
    <w:rsid w:val="008518CB"/>
    <w:rsid w:val="00852285"/>
    <w:rsid w:val="00852D3A"/>
    <w:rsid w:val="00853866"/>
    <w:rsid w:val="0085454F"/>
    <w:rsid w:val="00855518"/>
    <w:rsid w:val="00855635"/>
    <w:rsid w:val="00855680"/>
    <w:rsid w:val="00856CB1"/>
    <w:rsid w:val="00857AA5"/>
    <w:rsid w:val="00857E85"/>
    <w:rsid w:val="00860BF0"/>
    <w:rsid w:val="00860FA9"/>
    <w:rsid w:val="008611EB"/>
    <w:rsid w:val="00861725"/>
    <w:rsid w:val="00861A75"/>
    <w:rsid w:val="00861FFF"/>
    <w:rsid w:val="008628AD"/>
    <w:rsid w:val="00862C7B"/>
    <w:rsid w:val="00863105"/>
    <w:rsid w:val="00863823"/>
    <w:rsid w:val="00863998"/>
    <w:rsid w:val="00863C6A"/>
    <w:rsid w:val="00863DD8"/>
    <w:rsid w:val="008640EA"/>
    <w:rsid w:val="0086466F"/>
    <w:rsid w:val="00865390"/>
    <w:rsid w:val="00865FFD"/>
    <w:rsid w:val="00866DB9"/>
    <w:rsid w:val="00866FAE"/>
    <w:rsid w:val="00867170"/>
    <w:rsid w:val="00867450"/>
    <w:rsid w:val="008701CC"/>
    <w:rsid w:val="00870420"/>
    <w:rsid w:val="008709C5"/>
    <w:rsid w:val="00870B17"/>
    <w:rsid w:val="0087182C"/>
    <w:rsid w:val="00871891"/>
    <w:rsid w:val="0087214B"/>
    <w:rsid w:val="008727AF"/>
    <w:rsid w:val="008732D6"/>
    <w:rsid w:val="0087337C"/>
    <w:rsid w:val="00874542"/>
    <w:rsid w:val="00874991"/>
    <w:rsid w:val="00875556"/>
    <w:rsid w:val="00875BEA"/>
    <w:rsid w:val="00876A18"/>
    <w:rsid w:val="008770B4"/>
    <w:rsid w:val="0087737C"/>
    <w:rsid w:val="00877B7E"/>
    <w:rsid w:val="00877C08"/>
    <w:rsid w:val="00880F45"/>
    <w:rsid w:val="00881112"/>
    <w:rsid w:val="0088155A"/>
    <w:rsid w:val="00881E11"/>
    <w:rsid w:val="008827D6"/>
    <w:rsid w:val="008832EC"/>
    <w:rsid w:val="0088332D"/>
    <w:rsid w:val="00883614"/>
    <w:rsid w:val="00883625"/>
    <w:rsid w:val="00883BD3"/>
    <w:rsid w:val="00883EDE"/>
    <w:rsid w:val="0088464A"/>
    <w:rsid w:val="00885144"/>
    <w:rsid w:val="008853BF"/>
    <w:rsid w:val="00885BB6"/>
    <w:rsid w:val="00885F72"/>
    <w:rsid w:val="008860BC"/>
    <w:rsid w:val="008869D5"/>
    <w:rsid w:val="00886AFB"/>
    <w:rsid w:val="00886F60"/>
    <w:rsid w:val="00887248"/>
    <w:rsid w:val="00887AB7"/>
    <w:rsid w:val="00890412"/>
    <w:rsid w:val="0089049F"/>
    <w:rsid w:val="0089109B"/>
    <w:rsid w:val="00891111"/>
    <w:rsid w:val="0089124E"/>
    <w:rsid w:val="00892689"/>
    <w:rsid w:val="00892C01"/>
    <w:rsid w:val="008930BA"/>
    <w:rsid w:val="0089327C"/>
    <w:rsid w:val="00893DDA"/>
    <w:rsid w:val="008943F2"/>
    <w:rsid w:val="008956D0"/>
    <w:rsid w:val="008957A0"/>
    <w:rsid w:val="008960D0"/>
    <w:rsid w:val="008961AC"/>
    <w:rsid w:val="00896FF2"/>
    <w:rsid w:val="00897298"/>
    <w:rsid w:val="00897A74"/>
    <w:rsid w:val="008A0F4F"/>
    <w:rsid w:val="008A11BE"/>
    <w:rsid w:val="008A175C"/>
    <w:rsid w:val="008A1965"/>
    <w:rsid w:val="008A1A6C"/>
    <w:rsid w:val="008A20A1"/>
    <w:rsid w:val="008A2187"/>
    <w:rsid w:val="008A232C"/>
    <w:rsid w:val="008A3101"/>
    <w:rsid w:val="008A31E2"/>
    <w:rsid w:val="008A32C8"/>
    <w:rsid w:val="008A3A73"/>
    <w:rsid w:val="008A4561"/>
    <w:rsid w:val="008A57BF"/>
    <w:rsid w:val="008A5A1D"/>
    <w:rsid w:val="008A6526"/>
    <w:rsid w:val="008A65C8"/>
    <w:rsid w:val="008A71C0"/>
    <w:rsid w:val="008A7D1E"/>
    <w:rsid w:val="008A7E01"/>
    <w:rsid w:val="008A7E64"/>
    <w:rsid w:val="008B0207"/>
    <w:rsid w:val="008B08BE"/>
    <w:rsid w:val="008B2808"/>
    <w:rsid w:val="008B3ACA"/>
    <w:rsid w:val="008B43CB"/>
    <w:rsid w:val="008B53C0"/>
    <w:rsid w:val="008B5418"/>
    <w:rsid w:val="008B63DB"/>
    <w:rsid w:val="008B65EE"/>
    <w:rsid w:val="008B7275"/>
    <w:rsid w:val="008B72BE"/>
    <w:rsid w:val="008B774B"/>
    <w:rsid w:val="008B7FFC"/>
    <w:rsid w:val="008C0A7D"/>
    <w:rsid w:val="008C1936"/>
    <w:rsid w:val="008C2857"/>
    <w:rsid w:val="008C3EE8"/>
    <w:rsid w:val="008C4412"/>
    <w:rsid w:val="008C4469"/>
    <w:rsid w:val="008C5202"/>
    <w:rsid w:val="008C5289"/>
    <w:rsid w:val="008C5CEE"/>
    <w:rsid w:val="008C60AF"/>
    <w:rsid w:val="008C655C"/>
    <w:rsid w:val="008C711A"/>
    <w:rsid w:val="008C78DC"/>
    <w:rsid w:val="008C7F26"/>
    <w:rsid w:val="008D005D"/>
    <w:rsid w:val="008D0B47"/>
    <w:rsid w:val="008D16A1"/>
    <w:rsid w:val="008D215A"/>
    <w:rsid w:val="008D22EF"/>
    <w:rsid w:val="008D272C"/>
    <w:rsid w:val="008D2A00"/>
    <w:rsid w:val="008D300C"/>
    <w:rsid w:val="008D3D45"/>
    <w:rsid w:val="008D4123"/>
    <w:rsid w:val="008D53BE"/>
    <w:rsid w:val="008D6855"/>
    <w:rsid w:val="008D6C8B"/>
    <w:rsid w:val="008D6CF1"/>
    <w:rsid w:val="008D6F8C"/>
    <w:rsid w:val="008D74AB"/>
    <w:rsid w:val="008D793B"/>
    <w:rsid w:val="008D7F85"/>
    <w:rsid w:val="008E14CB"/>
    <w:rsid w:val="008E1586"/>
    <w:rsid w:val="008E2A6E"/>
    <w:rsid w:val="008E31A4"/>
    <w:rsid w:val="008E3467"/>
    <w:rsid w:val="008E35AE"/>
    <w:rsid w:val="008E3B7F"/>
    <w:rsid w:val="008E3FFF"/>
    <w:rsid w:val="008E46C3"/>
    <w:rsid w:val="008E4C21"/>
    <w:rsid w:val="008E6B5F"/>
    <w:rsid w:val="008E7870"/>
    <w:rsid w:val="008E7C36"/>
    <w:rsid w:val="008E7EEA"/>
    <w:rsid w:val="008F003A"/>
    <w:rsid w:val="008F0066"/>
    <w:rsid w:val="008F35A8"/>
    <w:rsid w:val="008F3ADA"/>
    <w:rsid w:val="008F3D69"/>
    <w:rsid w:val="008F51AE"/>
    <w:rsid w:val="008F5B17"/>
    <w:rsid w:val="008F684A"/>
    <w:rsid w:val="008F74A3"/>
    <w:rsid w:val="008F7919"/>
    <w:rsid w:val="008F7CA5"/>
    <w:rsid w:val="009006CF"/>
    <w:rsid w:val="00900A3F"/>
    <w:rsid w:val="00900AD1"/>
    <w:rsid w:val="00903707"/>
    <w:rsid w:val="00903C03"/>
    <w:rsid w:val="009046CA"/>
    <w:rsid w:val="00904D83"/>
    <w:rsid w:val="00905264"/>
    <w:rsid w:val="0090553B"/>
    <w:rsid w:val="009060EB"/>
    <w:rsid w:val="00906B66"/>
    <w:rsid w:val="00907B33"/>
    <w:rsid w:val="00910469"/>
    <w:rsid w:val="00910886"/>
    <w:rsid w:val="009126CB"/>
    <w:rsid w:val="00912E07"/>
    <w:rsid w:val="00913553"/>
    <w:rsid w:val="00914811"/>
    <w:rsid w:val="00915FA4"/>
    <w:rsid w:val="00916069"/>
    <w:rsid w:val="00916715"/>
    <w:rsid w:val="00920470"/>
    <w:rsid w:val="009206A3"/>
    <w:rsid w:val="00920E13"/>
    <w:rsid w:val="00921AE3"/>
    <w:rsid w:val="00922C44"/>
    <w:rsid w:val="00923961"/>
    <w:rsid w:val="00924356"/>
    <w:rsid w:val="00924F56"/>
    <w:rsid w:val="0092512F"/>
    <w:rsid w:val="00925514"/>
    <w:rsid w:val="00925601"/>
    <w:rsid w:val="009262A3"/>
    <w:rsid w:val="00926E4E"/>
    <w:rsid w:val="0092737C"/>
    <w:rsid w:val="0092793C"/>
    <w:rsid w:val="00930E32"/>
    <w:rsid w:val="00930FF3"/>
    <w:rsid w:val="00931542"/>
    <w:rsid w:val="00931CA2"/>
    <w:rsid w:val="009324D9"/>
    <w:rsid w:val="00932868"/>
    <w:rsid w:val="00933187"/>
    <w:rsid w:val="009336C0"/>
    <w:rsid w:val="009339CD"/>
    <w:rsid w:val="00933F7E"/>
    <w:rsid w:val="009345D3"/>
    <w:rsid w:val="00935723"/>
    <w:rsid w:val="00935E4E"/>
    <w:rsid w:val="009368ED"/>
    <w:rsid w:val="00936AB9"/>
    <w:rsid w:val="00937A82"/>
    <w:rsid w:val="00937B47"/>
    <w:rsid w:val="00937FFD"/>
    <w:rsid w:val="009407FB"/>
    <w:rsid w:val="00940949"/>
    <w:rsid w:val="009413B0"/>
    <w:rsid w:val="00941464"/>
    <w:rsid w:val="0094178A"/>
    <w:rsid w:val="00941852"/>
    <w:rsid w:val="00941C29"/>
    <w:rsid w:val="00941F50"/>
    <w:rsid w:val="009425C3"/>
    <w:rsid w:val="009435AA"/>
    <w:rsid w:val="00943B5D"/>
    <w:rsid w:val="00943BF9"/>
    <w:rsid w:val="009443D3"/>
    <w:rsid w:val="00944996"/>
    <w:rsid w:val="00945BF4"/>
    <w:rsid w:val="009472D2"/>
    <w:rsid w:val="0094783C"/>
    <w:rsid w:val="00950212"/>
    <w:rsid w:val="00952771"/>
    <w:rsid w:val="00952B7F"/>
    <w:rsid w:val="00952EDE"/>
    <w:rsid w:val="00953A60"/>
    <w:rsid w:val="00955364"/>
    <w:rsid w:val="0095551C"/>
    <w:rsid w:val="00955AAF"/>
    <w:rsid w:val="0095622D"/>
    <w:rsid w:val="00956BDD"/>
    <w:rsid w:val="00956C70"/>
    <w:rsid w:val="00957642"/>
    <w:rsid w:val="00960444"/>
    <w:rsid w:val="00960F5A"/>
    <w:rsid w:val="00961460"/>
    <w:rsid w:val="00961E3A"/>
    <w:rsid w:val="00962225"/>
    <w:rsid w:val="0096290A"/>
    <w:rsid w:val="00962A60"/>
    <w:rsid w:val="00962E0F"/>
    <w:rsid w:val="00962FA9"/>
    <w:rsid w:val="0096425B"/>
    <w:rsid w:val="00965C5F"/>
    <w:rsid w:val="00965C7F"/>
    <w:rsid w:val="00965E62"/>
    <w:rsid w:val="00966285"/>
    <w:rsid w:val="009667FD"/>
    <w:rsid w:val="00967121"/>
    <w:rsid w:val="0096722C"/>
    <w:rsid w:val="00967432"/>
    <w:rsid w:val="00970122"/>
    <w:rsid w:val="00970157"/>
    <w:rsid w:val="00970ADF"/>
    <w:rsid w:val="00971CEA"/>
    <w:rsid w:val="00972D7C"/>
    <w:rsid w:val="00972E5C"/>
    <w:rsid w:val="009731EC"/>
    <w:rsid w:val="00973745"/>
    <w:rsid w:val="0097463B"/>
    <w:rsid w:val="0097519B"/>
    <w:rsid w:val="0097663C"/>
    <w:rsid w:val="00976D4C"/>
    <w:rsid w:val="00976DF7"/>
    <w:rsid w:val="00977533"/>
    <w:rsid w:val="009779DE"/>
    <w:rsid w:val="009779ED"/>
    <w:rsid w:val="00980FF4"/>
    <w:rsid w:val="00981112"/>
    <w:rsid w:val="009832C3"/>
    <w:rsid w:val="009834AF"/>
    <w:rsid w:val="00983D7C"/>
    <w:rsid w:val="009845B3"/>
    <w:rsid w:val="00984723"/>
    <w:rsid w:val="009847B1"/>
    <w:rsid w:val="00984C3E"/>
    <w:rsid w:val="0098500D"/>
    <w:rsid w:val="00985781"/>
    <w:rsid w:val="00985A75"/>
    <w:rsid w:val="00985CA8"/>
    <w:rsid w:val="00985DCB"/>
    <w:rsid w:val="00986BD5"/>
    <w:rsid w:val="0099067C"/>
    <w:rsid w:val="009913AF"/>
    <w:rsid w:val="009920EB"/>
    <w:rsid w:val="00992876"/>
    <w:rsid w:val="00992FFE"/>
    <w:rsid w:val="0099324C"/>
    <w:rsid w:val="00993AFC"/>
    <w:rsid w:val="009957A2"/>
    <w:rsid w:val="00995DB2"/>
    <w:rsid w:val="00996480"/>
    <w:rsid w:val="00996699"/>
    <w:rsid w:val="009966B6"/>
    <w:rsid w:val="00996A39"/>
    <w:rsid w:val="009A075C"/>
    <w:rsid w:val="009A11E4"/>
    <w:rsid w:val="009A195B"/>
    <w:rsid w:val="009A2D72"/>
    <w:rsid w:val="009A31DA"/>
    <w:rsid w:val="009A4DEC"/>
    <w:rsid w:val="009A581D"/>
    <w:rsid w:val="009A5B13"/>
    <w:rsid w:val="009A60E5"/>
    <w:rsid w:val="009A64C4"/>
    <w:rsid w:val="009A68B9"/>
    <w:rsid w:val="009A6F30"/>
    <w:rsid w:val="009A709B"/>
    <w:rsid w:val="009B044E"/>
    <w:rsid w:val="009B0E75"/>
    <w:rsid w:val="009B0E84"/>
    <w:rsid w:val="009B1527"/>
    <w:rsid w:val="009B16D9"/>
    <w:rsid w:val="009B1D51"/>
    <w:rsid w:val="009B2AB2"/>
    <w:rsid w:val="009B2BA9"/>
    <w:rsid w:val="009B2DB9"/>
    <w:rsid w:val="009B43BF"/>
    <w:rsid w:val="009B5899"/>
    <w:rsid w:val="009B5A63"/>
    <w:rsid w:val="009B6059"/>
    <w:rsid w:val="009B65D0"/>
    <w:rsid w:val="009B703E"/>
    <w:rsid w:val="009C1362"/>
    <w:rsid w:val="009C1633"/>
    <w:rsid w:val="009C1C2A"/>
    <w:rsid w:val="009C1D49"/>
    <w:rsid w:val="009C1E11"/>
    <w:rsid w:val="009C235A"/>
    <w:rsid w:val="009C2543"/>
    <w:rsid w:val="009C256F"/>
    <w:rsid w:val="009C2AA0"/>
    <w:rsid w:val="009C2E5B"/>
    <w:rsid w:val="009C2EB2"/>
    <w:rsid w:val="009C4266"/>
    <w:rsid w:val="009C505A"/>
    <w:rsid w:val="009C6537"/>
    <w:rsid w:val="009C6727"/>
    <w:rsid w:val="009C6789"/>
    <w:rsid w:val="009C6B64"/>
    <w:rsid w:val="009C6DE7"/>
    <w:rsid w:val="009C6FF4"/>
    <w:rsid w:val="009C76BA"/>
    <w:rsid w:val="009D063B"/>
    <w:rsid w:val="009D0994"/>
    <w:rsid w:val="009D0A9C"/>
    <w:rsid w:val="009D1500"/>
    <w:rsid w:val="009D1989"/>
    <w:rsid w:val="009D2282"/>
    <w:rsid w:val="009D2EDF"/>
    <w:rsid w:val="009D322B"/>
    <w:rsid w:val="009D35A4"/>
    <w:rsid w:val="009D3ECC"/>
    <w:rsid w:val="009D41FC"/>
    <w:rsid w:val="009D46FA"/>
    <w:rsid w:val="009D470B"/>
    <w:rsid w:val="009D4AFF"/>
    <w:rsid w:val="009D558A"/>
    <w:rsid w:val="009D609E"/>
    <w:rsid w:val="009D624C"/>
    <w:rsid w:val="009D6F6B"/>
    <w:rsid w:val="009E0533"/>
    <w:rsid w:val="009E348D"/>
    <w:rsid w:val="009E3700"/>
    <w:rsid w:val="009E446A"/>
    <w:rsid w:val="009E6715"/>
    <w:rsid w:val="009F04C7"/>
    <w:rsid w:val="009F0DA9"/>
    <w:rsid w:val="009F0F16"/>
    <w:rsid w:val="009F0FCD"/>
    <w:rsid w:val="009F2D31"/>
    <w:rsid w:val="009F3866"/>
    <w:rsid w:val="009F3A88"/>
    <w:rsid w:val="009F4601"/>
    <w:rsid w:val="009F4907"/>
    <w:rsid w:val="009F4BF9"/>
    <w:rsid w:val="009F4E1B"/>
    <w:rsid w:val="009F5051"/>
    <w:rsid w:val="009F5452"/>
    <w:rsid w:val="009F549F"/>
    <w:rsid w:val="009F54A3"/>
    <w:rsid w:val="009F624B"/>
    <w:rsid w:val="009F6550"/>
    <w:rsid w:val="009F676C"/>
    <w:rsid w:val="009F763A"/>
    <w:rsid w:val="009F7F8B"/>
    <w:rsid w:val="00A005CE"/>
    <w:rsid w:val="00A007EF"/>
    <w:rsid w:val="00A0112E"/>
    <w:rsid w:val="00A0218B"/>
    <w:rsid w:val="00A030BC"/>
    <w:rsid w:val="00A03A7B"/>
    <w:rsid w:val="00A04DF8"/>
    <w:rsid w:val="00A05F90"/>
    <w:rsid w:val="00A06442"/>
    <w:rsid w:val="00A06FE4"/>
    <w:rsid w:val="00A07A3B"/>
    <w:rsid w:val="00A10993"/>
    <w:rsid w:val="00A10E45"/>
    <w:rsid w:val="00A10E4A"/>
    <w:rsid w:val="00A10E9D"/>
    <w:rsid w:val="00A10F4F"/>
    <w:rsid w:val="00A11670"/>
    <w:rsid w:val="00A11B09"/>
    <w:rsid w:val="00A129DC"/>
    <w:rsid w:val="00A133BB"/>
    <w:rsid w:val="00A1448C"/>
    <w:rsid w:val="00A1469D"/>
    <w:rsid w:val="00A150E3"/>
    <w:rsid w:val="00A16152"/>
    <w:rsid w:val="00A1701A"/>
    <w:rsid w:val="00A20CA9"/>
    <w:rsid w:val="00A20FAF"/>
    <w:rsid w:val="00A2137C"/>
    <w:rsid w:val="00A21D56"/>
    <w:rsid w:val="00A226A5"/>
    <w:rsid w:val="00A23C8D"/>
    <w:rsid w:val="00A2433C"/>
    <w:rsid w:val="00A24A60"/>
    <w:rsid w:val="00A25D36"/>
    <w:rsid w:val="00A26746"/>
    <w:rsid w:val="00A268D9"/>
    <w:rsid w:val="00A27145"/>
    <w:rsid w:val="00A301B2"/>
    <w:rsid w:val="00A307F9"/>
    <w:rsid w:val="00A30A73"/>
    <w:rsid w:val="00A30AF6"/>
    <w:rsid w:val="00A30AFF"/>
    <w:rsid w:val="00A3108F"/>
    <w:rsid w:val="00A31469"/>
    <w:rsid w:val="00A31595"/>
    <w:rsid w:val="00A3190B"/>
    <w:rsid w:val="00A31BCC"/>
    <w:rsid w:val="00A33EE1"/>
    <w:rsid w:val="00A3478F"/>
    <w:rsid w:val="00A34C71"/>
    <w:rsid w:val="00A35584"/>
    <w:rsid w:val="00A35CE0"/>
    <w:rsid w:val="00A35D11"/>
    <w:rsid w:val="00A365F6"/>
    <w:rsid w:val="00A3663C"/>
    <w:rsid w:val="00A371F6"/>
    <w:rsid w:val="00A37AB6"/>
    <w:rsid w:val="00A37F08"/>
    <w:rsid w:val="00A4047A"/>
    <w:rsid w:val="00A41C05"/>
    <w:rsid w:val="00A429A5"/>
    <w:rsid w:val="00A43200"/>
    <w:rsid w:val="00A44B38"/>
    <w:rsid w:val="00A4570D"/>
    <w:rsid w:val="00A47435"/>
    <w:rsid w:val="00A475CF"/>
    <w:rsid w:val="00A477AA"/>
    <w:rsid w:val="00A47B05"/>
    <w:rsid w:val="00A506D2"/>
    <w:rsid w:val="00A50F55"/>
    <w:rsid w:val="00A53D2E"/>
    <w:rsid w:val="00A53EB9"/>
    <w:rsid w:val="00A54C6B"/>
    <w:rsid w:val="00A54ED8"/>
    <w:rsid w:val="00A5503B"/>
    <w:rsid w:val="00A55F1C"/>
    <w:rsid w:val="00A56362"/>
    <w:rsid w:val="00A57461"/>
    <w:rsid w:val="00A579B7"/>
    <w:rsid w:val="00A60247"/>
    <w:rsid w:val="00A60E54"/>
    <w:rsid w:val="00A60EF9"/>
    <w:rsid w:val="00A6171A"/>
    <w:rsid w:val="00A6174A"/>
    <w:rsid w:val="00A62274"/>
    <w:rsid w:val="00A62AA8"/>
    <w:rsid w:val="00A62F75"/>
    <w:rsid w:val="00A661EC"/>
    <w:rsid w:val="00A66617"/>
    <w:rsid w:val="00A66B48"/>
    <w:rsid w:val="00A67202"/>
    <w:rsid w:val="00A674C0"/>
    <w:rsid w:val="00A702FC"/>
    <w:rsid w:val="00A70920"/>
    <w:rsid w:val="00A71D93"/>
    <w:rsid w:val="00A71E55"/>
    <w:rsid w:val="00A72428"/>
    <w:rsid w:val="00A747C7"/>
    <w:rsid w:val="00A74FF1"/>
    <w:rsid w:val="00A75513"/>
    <w:rsid w:val="00A75888"/>
    <w:rsid w:val="00A75D3F"/>
    <w:rsid w:val="00A763AB"/>
    <w:rsid w:val="00A76F3D"/>
    <w:rsid w:val="00A76FA2"/>
    <w:rsid w:val="00A770A6"/>
    <w:rsid w:val="00A773D6"/>
    <w:rsid w:val="00A7793C"/>
    <w:rsid w:val="00A77AF0"/>
    <w:rsid w:val="00A77B86"/>
    <w:rsid w:val="00A80700"/>
    <w:rsid w:val="00A80D07"/>
    <w:rsid w:val="00A8203E"/>
    <w:rsid w:val="00A821A5"/>
    <w:rsid w:val="00A82477"/>
    <w:rsid w:val="00A8283C"/>
    <w:rsid w:val="00A8290C"/>
    <w:rsid w:val="00A82B45"/>
    <w:rsid w:val="00A8409F"/>
    <w:rsid w:val="00A8472F"/>
    <w:rsid w:val="00A85AFB"/>
    <w:rsid w:val="00A85DF8"/>
    <w:rsid w:val="00A860F3"/>
    <w:rsid w:val="00A87076"/>
    <w:rsid w:val="00A90A34"/>
    <w:rsid w:val="00A912F9"/>
    <w:rsid w:val="00A92398"/>
    <w:rsid w:val="00A9259D"/>
    <w:rsid w:val="00A928E6"/>
    <w:rsid w:val="00A931D8"/>
    <w:rsid w:val="00A93268"/>
    <w:rsid w:val="00A93497"/>
    <w:rsid w:val="00A93D31"/>
    <w:rsid w:val="00A94D30"/>
    <w:rsid w:val="00A954F2"/>
    <w:rsid w:val="00A95A38"/>
    <w:rsid w:val="00A97300"/>
    <w:rsid w:val="00A974C2"/>
    <w:rsid w:val="00A97CA6"/>
    <w:rsid w:val="00AA02F3"/>
    <w:rsid w:val="00AA0ABA"/>
    <w:rsid w:val="00AA16FF"/>
    <w:rsid w:val="00AA1B8B"/>
    <w:rsid w:val="00AA227B"/>
    <w:rsid w:val="00AA2B72"/>
    <w:rsid w:val="00AA3163"/>
    <w:rsid w:val="00AA353C"/>
    <w:rsid w:val="00AA36A6"/>
    <w:rsid w:val="00AA41FA"/>
    <w:rsid w:val="00AA43A0"/>
    <w:rsid w:val="00AA468A"/>
    <w:rsid w:val="00AA4C4F"/>
    <w:rsid w:val="00AA5A20"/>
    <w:rsid w:val="00AA643E"/>
    <w:rsid w:val="00AA6950"/>
    <w:rsid w:val="00AA6A91"/>
    <w:rsid w:val="00AA6C66"/>
    <w:rsid w:val="00AB01AE"/>
    <w:rsid w:val="00AB0207"/>
    <w:rsid w:val="00AB1198"/>
    <w:rsid w:val="00AB1E76"/>
    <w:rsid w:val="00AB1F95"/>
    <w:rsid w:val="00AB28F6"/>
    <w:rsid w:val="00AB324B"/>
    <w:rsid w:val="00AB395D"/>
    <w:rsid w:val="00AB3C59"/>
    <w:rsid w:val="00AB4C0B"/>
    <w:rsid w:val="00AB4EF7"/>
    <w:rsid w:val="00AB5800"/>
    <w:rsid w:val="00AB5C14"/>
    <w:rsid w:val="00AB6161"/>
    <w:rsid w:val="00AB62F5"/>
    <w:rsid w:val="00AB63D8"/>
    <w:rsid w:val="00AB6B03"/>
    <w:rsid w:val="00AB6DE5"/>
    <w:rsid w:val="00AB7473"/>
    <w:rsid w:val="00AB74E4"/>
    <w:rsid w:val="00AB7935"/>
    <w:rsid w:val="00AC0ED4"/>
    <w:rsid w:val="00AC1011"/>
    <w:rsid w:val="00AC20BC"/>
    <w:rsid w:val="00AC2A5D"/>
    <w:rsid w:val="00AC33FA"/>
    <w:rsid w:val="00AC34EF"/>
    <w:rsid w:val="00AC34FD"/>
    <w:rsid w:val="00AC3929"/>
    <w:rsid w:val="00AC4037"/>
    <w:rsid w:val="00AC464A"/>
    <w:rsid w:val="00AC5047"/>
    <w:rsid w:val="00AC533C"/>
    <w:rsid w:val="00AC53DC"/>
    <w:rsid w:val="00AC5784"/>
    <w:rsid w:val="00AC58AB"/>
    <w:rsid w:val="00AC5A34"/>
    <w:rsid w:val="00AC5D9B"/>
    <w:rsid w:val="00AC6AD2"/>
    <w:rsid w:val="00AC78D2"/>
    <w:rsid w:val="00AD07BB"/>
    <w:rsid w:val="00AD09C7"/>
    <w:rsid w:val="00AD3579"/>
    <w:rsid w:val="00AD37F9"/>
    <w:rsid w:val="00AD3844"/>
    <w:rsid w:val="00AD41FD"/>
    <w:rsid w:val="00AD510E"/>
    <w:rsid w:val="00AD5A34"/>
    <w:rsid w:val="00AD66BE"/>
    <w:rsid w:val="00AD6942"/>
    <w:rsid w:val="00AD79DC"/>
    <w:rsid w:val="00AD7CFE"/>
    <w:rsid w:val="00AE0007"/>
    <w:rsid w:val="00AE00F7"/>
    <w:rsid w:val="00AE0756"/>
    <w:rsid w:val="00AE1B16"/>
    <w:rsid w:val="00AE2F04"/>
    <w:rsid w:val="00AE317E"/>
    <w:rsid w:val="00AE32B9"/>
    <w:rsid w:val="00AE384B"/>
    <w:rsid w:val="00AE44AB"/>
    <w:rsid w:val="00AE4B34"/>
    <w:rsid w:val="00AE5B10"/>
    <w:rsid w:val="00AE6A6D"/>
    <w:rsid w:val="00AF0032"/>
    <w:rsid w:val="00AF03F9"/>
    <w:rsid w:val="00AF066C"/>
    <w:rsid w:val="00AF103A"/>
    <w:rsid w:val="00AF1620"/>
    <w:rsid w:val="00AF456E"/>
    <w:rsid w:val="00AF5EAA"/>
    <w:rsid w:val="00AF6AF9"/>
    <w:rsid w:val="00AF6F22"/>
    <w:rsid w:val="00AF7A05"/>
    <w:rsid w:val="00AF7C4F"/>
    <w:rsid w:val="00B01C03"/>
    <w:rsid w:val="00B030EF"/>
    <w:rsid w:val="00B0372C"/>
    <w:rsid w:val="00B037A7"/>
    <w:rsid w:val="00B03917"/>
    <w:rsid w:val="00B043DA"/>
    <w:rsid w:val="00B04FBB"/>
    <w:rsid w:val="00B051A1"/>
    <w:rsid w:val="00B05371"/>
    <w:rsid w:val="00B05452"/>
    <w:rsid w:val="00B058A8"/>
    <w:rsid w:val="00B06CF8"/>
    <w:rsid w:val="00B06E9C"/>
    <w:rsid w:val="00B07A51"/>
    <w:rsid w:val="00B102D7"/>
    <w:rsid w:val="00B1066B"/>
    <w:rsid w:val="00B109C4"/>
    <w:rsid w:val="00B1115B"/>
    <w:rsid w:val="00B11346"/>
    <w:rsid w:val="00B116E3"/>
    <w:rsid w:val="00B128C8"/>
    <w:rsid w:val="00B12909"/>
    <w:rsid w:val="00B133CC"/>
    <w:rsid w:val="00B138A7"/>
    <w:rsid w:val="00B147F1"/>
    <w:rsid w:val="00B147F6"/>
    <w:rsid w:val="00B14A7A"/>
    <w:rsid w:val="00B161B4"/>
    <w:rsid w:val="00B1672A"/>
    <w:rsid w:val="00B1672E"/>
    <w:rsid w:val="00B176FE"/>
    <w:rsid w:val="00B20370"/>
    <w:rsid w:val="00B203B2"/>
    <w:rsid w:val="00B20CA4"/>
    <w:rsid w:val="00B211FB"/>
    <w:rsid w:val="00B219A9"/>
    <w:rsid w:val="00B21B0A"/>
    <w:rsid w:val="00B226C0"/>
    <w:rsid w:val="00B22E9C"/>
    <w:rsid w:val="00B232A2"/>
    <w:rsid w:val="00B2339C"/>
    <w:rsid w:val="00B23A7B"/>
    <w:rsid w:val="00B23B08"/>
    <w:rsid w:val="00B23F75"/>
    <w:rsid w:val="00B242A3"/>
    <w:rsid w:val="00B24677"/>
    <w:rsid w:val="00B24CC7"/>
    <w:rsid w:val="00B25972"/>
    <w:rsid w:val="00B26086"/>
    <w:rsid w:val="00B278B6"/>
    <w:rsid w:val="00B306E6"/>
    <w:rsid w:val="00B312B9"/>
    <w:rsid w:val="00B31D57"/>
    <w:rsid w:val="00B31D81"/>
    <w:rsid w:val="00B335EB"/>
    <w:rsid w:val="00B3491B"/>
    <w:rsid w:val="00B3507D"/>
    <w:rsid w:val="00B35F0A"/>
    <w:rsid w:val="00B36643"/>
    <w:rsid w:val="00B367A1"/>
    <w:rsid w:val="00B36ABC"/>
    <w:rsid w:val="00B37307"/>
    <w:rsid w:val="00B40104"/>
    <w:rsid w:val="00B4028D"/>
    <w:rsid w:val="00B407C0"/>
    <w:rsid w:val="00B41D93"/>
    <w:rsid w:val="00B42135"/>
    <w:rsid w:val="00B43DBC"/>
    <w:rsid w:val="00B44571"/>
    <w:rsid w:val="00B44E56"/>
    <w:rsid w:val="00B44FD7"/>
    <w:rsid w:val="00B45283"/>
    <w:rsid w:val="00B454BA"/>
    <w:rsid w:val="00B45E2A"/>
    <w:rsid w:val="00B45EAC"/>
    <w:rsid w:val="00B46AF9"/>
    <w:rsid w:val="00B472CE"/>
    <w:rsid w:val="00B50128"/>
    <w:rsid w:val="00B516B5"/>
    <w:rsid w:val="00B5176E"/>
    <w:rsid w:val="00B51F9B"/>
    <w:rsid w:val="00B5349A"/>
    <w:rsid w:val="00B53B05"/>
    <w:rsid w:val="00B53C56"/>
    <w:rsid w:val="00B5526A"/>
    <w:rsid w:val="00B55BDE"/>
    <w:rsid w:val="00B5784C"/>
    <w:rsid w:val="00B62848"/>
    <w:rsid w:val="00B637B5"/>
    <w:rsid w:val="00B640ED"/>
    <w:rsid w:val="00B65113"/>
    <w:rsid w:val="00B655EC"/>
    <w:rsid w:val="00B6588E"/>
    <w:rsid w:val="00B707BC"/>
    <w:rsid w:val="00B70E2C"/>
    <w:rsid w:val="00B718BB"/>
    <w:rsid w:val="00B71958"/>
    <w:rsid w:val="00B71D9F"/>
    <w:rsid w:val="00B721F5"/>
    <w:rsid w:val="00B72631"/>
    <w:rsid w:val="00B72915"/>
    <w:rsid w:val="00B72F96"/>
    <w:rsid w:val="00B73E95"/>
    <w:rsid w:val="00B744B6"/>
    <w:rsid w:val="00B77F9C"/>
    <w:rsid w:val="00B800FC"/>
    <w:rsid w:val="00B80246"/>
    <w:rsid w:val="00B809F5"/>
    <w:rsid w:val="00B8105B"/>
    <w:rsid w:val="00B814C4"/>
    <w:rsid w:val="00B815A6"/>
    <w:rsid w:val="00B82038"/>
    <w:rsid w:val="00B822A4"/>
    <w:rsid w:val="00B82465"/>
    <w:rsid w:val="00B838E6"/>
    <w:rsid w:val="00B83A92"/>
    <w:rsid w:val="00B84CB4"/>
    <w:rsid w:val="00B84E59"/>
    <w:rsid w:val="00B85A52"/>
    <w:rsid w:val="00B872BB"/>
    <w:rsid w:val="00B872C1"/>
    <w:rsid w:val="00B872E9"/>
    <w:rsid w:val="00B873F8"/>
    <w:rsid w:val="00B902A4"/>
    <w:rsid w:val="00B917B8"/>
    <w:rsid w:val="00B9227C"/>
    <w:rsid w:val="00B924F9"/>
    <w:rsid w:val="00B9380E"/>
    <w:rsid w:val="00B93A55"/>
    <w:rsid w:val="00B93FB0"/>
    <w:rsid w:val="00B93FB1"/>
    <w:rsid w:val="00B955EE"/>
    <w:rsid w:val="00B956DD"/>
    <w:rsid w:val="00B9611F"/>
    <w:rsid w:val="00B969BC"/>
    <w:rsid w:val="00B96DE7"/>
    <w:rsid w:val="00B97179"/>
    <w:rsid w:val="00B9739F"/>
    <w:rsid w:val="00B9795F"/>
    <w:rsid w:val="00BA026D"/>
    <w:rsid w:val="00BA0533"/>
    <w:rsid w:val="00BA0E2B"/>
    <w:rsid w:val="00BA1E30"/>
    <w:rsid w:val="00BA2122"/>
    <w:rsid w:val="00BA21CA"/>
    <w:rsid w:val="00BA53EA"/>
    <w:rsid w:val="00BA5628"/>
    <w:rsid w:val="00BA651B"/>
    <w:rsid w:val="00BA6DC5"/>
    <w:rsid w:val="00BA7620"/>
    <w:rsid w:val="00BB1156"/>
    <w:rsid w:val="00BB1BFD"/>
    <w:rsid w:val="00BB3627"/>
    <w:rsid w:val="00BB3A31"/>
    <w:rsid w:val="00BB430E"/>
    <w:rsid w:val="00BB4339"/>
    <w:rsid w:val="00BB4505"/>
    <w:rsid w:val="00BB4857"/>
    <w:rsid w:val="00BB581D"/>
    <w:rsid w:val="00BB5DD3"/>
    <w:rsid w:val="00BB60FA"/>
    <w:rsid w:val="00BB6B8C"/>
    <w:rsid w:val="00BB6CCE"/>
    <w:rsid w:val="00BB6DF4"/>
    <w:rsid w:val="00BC1017"/>
    <w:rsid w:val="00BC1B8A"/>
    <w:rsid w:val="00BC1BFA"/>
    <w:rsid w:val="00BC205A"/>
    <w:rsid w:val="00BC2477"/>
    <w:rsid w:val="00BC41BC"/>
    <w:rsid w:val="00BC450C"/>
    <w:rsid w:val="00BC4A2F"/>
    <w:rsid w:val="00BC4D40"/>
    <w:rsid w:val="00BC5FAB"/>
    <w:rsid w:val="00BC6C63"/>
    <w:rsid w:val="00BC6F5C"/>
    <w:rsid w:val="00BC6FA3"/>
    <w:rsid w:val="00BC71DC"/>
    <w:rsid w:val="00BD242D"/>
    <w:rsid w:val="00BD2BB1"/>
    <w:rsid w:val="00BD2C30"/>
    <w:rsid w:val="00BD2C9B"/>
    <w:rsid w:val="00BD2E1F"/>
    <w:rsid w:val="00BD343A"/>
    <w:rsid w:val="00BD3AD2"/>
    <w:rsid w:val="00BD56A0"/>
    <w:rsid w:val="00BD5A95"/>
    <w:rsid w:val="00BD5D83"/>
    <w:rsid w:val="00BD5DBE"/>
    <w:rsid w:val="00BD71F6"/>
    <w:rsid w:val="00BD7CD8"/>
    <w:rsid w:val="00BD7D50"/>
    <w:rsid w:val="00BD7E0D"/>
    <w:rsid w:val="00BD7FD4"/>
    <w:rsid w:val="00BE0408"/>
    <w:rsid w:val="00BE067A"/>
    <w:rsid w:val="00BE0771"/>
    <w:rsid w:val="00BE16F6"/>
    <w:rsid w:val="00BE23D5"/>
    <w:rsid w:val="00BE2EDD"/>
    <w:rsid w:val="00BE530C"/>
    <w:rsid w:val="00BE62E5"/>
    <w:rsid w:val="00BE7694"/>
    <w:rsid w:val="00BF0650"/>
    <w:rsid w:val="00BF09D5"/>
    <w:rsid w:val="00BF2D74"/>
    <w:rsid w:val="00BF2F19"/>
    <w:rsid w:val="00BF4397"/>
    <w:rsid w:val="00BF49CF"/>
    <w:rsid w:val="00BF4C20"/>
    <w:rsid w:val="00BF58A4"/>
    <w:rsid w:val="00BF5A1E"/>
    <w:rsid w:val="00BF5C97"/>
    <w:rsid w:val="00BF5D28"/>
    <w:rsid w:val="00BF5EAC"/>
    <w:rsid w:val="00BF6F5C"/>
    <w:rsid w:val="00BF7E81"/>
    <w:rsid w:val="00C0037A"/>
    <w:rsid w:val="00C004AF"/>
    <w:rsid w:val="00C0122F"/>
    <w:rsid w:val="00C022FD"/>
    <w:rsid w:val="00C02689"/>
    <w:rsid w:val="00C0288B"/>
    <w:rsid w:val="00C03F4B"/>
    <w:rsid w:val="00C0475C"/>
    <w:rsid w:val="00C04ECD"/>
    <w:rsid w:val="00C0541D"/>
    <w:rsid w:val="00C06D62"/>
    <w:rsid w:val="00C070BA"/>
    <w:rsid w:val="00C072BE"/>
    <w:rsid w:val="00C0731E"/>
    <w:rsid w:val="00C0767F"/>
    <w:rsid w:val="00C0785E"/>
    <w:rsid w:val="00C1077A"/>
    <w:rsid w:val="00C1125B"/>
    <w:rsid w:val="00C1160A"/>
    <w:rsid w:val="00C1172A"/>
    <w:rsid w:val="00C11E2F"/>
    <w:rsid w:val="00C11F8F"/>
    <w:rsid w:val="00C123FD"/>
    <w:rsid w:val="00C12CCC"/>
    <w:rsid w:val="00C135D8"/>
    <w:rsid w:val="00C13A9B"/>
    <w:rsid w:val="00C1452B"/>
    <w:rsid w:val="00C14EA1"/>
    <w:rsid w:val="00C15315"/>
    <w:rsid w:val="00C159EF"/>
    <w:rsid w:val="00C15F7A"/>
    <w:rsid w:val="00C165CF"/>
    <w:rsid w:val="00C16C49"/>
    <w:rsid w:val="00C16D2B"/>
    <w:rsid w:val="00C17D0B"/>
    <w:rsid w:val="00C17EC3"/>
    <w:rsid w:val="00C209EF"/>
    <w:rsid w:val="00C22961"/>
    <w:rsid w:val="00C2338A"/>
    <w:rsid w:val="00C238D1"/>
    <w:rsid w:val="00C24F98"/>
    <w:rsid w:val="00C254E5"/>
    <w:rsid w:val="00C255AD"/>
    <w:rsid w:val="00C25D95"/>
    <w:rsid w:val="00C26236"/>
    <w:rsid w:val="00C262FE"/>
    <w:rsid w:val="00C26759"/>
    <w:rsid w:val="00C26791"/>
    <w:rsid w:val="00C26D60"/>
    <w:rsid w:val="00C27452"/>
    <w:rsid w:val="00C274D3"/>
    <w:rsid w:val="00C302D4"/>
    <w:rsid w:val="00C316BE"/>
    <w:rsid w:val="00C31F6F"/>
    <w:rsid w:val="00C320A5"/>
    <w:rsid w:val="00C3262C"/>
    <w:rsid w:val="00C32AC2"/>
    <w:rsid w:val="00C32D03"/>
    <w:rsid w:val="00C33878"/>
    <w:rsid w:val="00C355BE"/>
    <w:rsid w:val="00C3560E"/>
    <w:rsid w:val="00C358A3"/>
    <w:rsid w:val="00C37F1A"/>
    <w:rsid w:val="00C40493"/>
    <w:rsid w:val="00C40505"/>
    <w:rsid w:val="00C42736"/>
    <w:rsid w:val="00C43394"/>
    <w:rsid w:val="00C43428"/>
    <w:rsid w:val="00C4380D"/>
    <w:rsid w:val="00C43929"/>
    <w:rsid w:val="00C43D32"/>
    <w:rsid w:val="00C444F3"/>
    <w:rsid w:val="00C44D28"/>
    <w:rsid w:val="00C4518D"/>
    <w:rsid w:val="00C45F92"/>
    <w:rsid w:val="00C46BE9"/>
    <w:rsid w:val="00C470C7"/>
    <w:rsid w:val="00C474A4"/>
    <w:rsid w:val="00C47DCB"/>
    <w:rsid w:val="00C5038B"/>
    <w:rsid w:val="00C50B57"/>
    <w:rsid w:val="00C50E3F"/>
    <w:rsid w:val="00C51561"/>
    <w:rsid w:val="00C51CB3"/>
    <w:rsid w:val="00C52151"/>
    <w:rsid w:val="00C527C7"/>
    <w:rsid w:val="00C53010"/>
    <w:rsid w:val="00C540E8"/>
    <w:rsid w:val="00C54BA0"/>
    <w:rsid w:val="00C55D98"/>
    <w:rsid w:val="00C55E29"/>
    <w:rsid w:val="00C56487"/>
    <w:rsid w:val="00C56676"/>
    <w:rsid w:val="00C56C56"/>
    <w:rsid w:val="00C56D16"/>
    <w:rsid w:val="00C570A5"/>
    <w:rsid w:val="00C57757"/>
    <w:rsid w:val="00C57EFA"/>
    <w:rsid w:val="00C61104"/>
    <w:rsid w:val="00C61ECF"/>
    <w:rsid w:val="00C6240B"/>
    <w:rsid w:val="00C626FF"/>
    <w:rsid w:val="00C62A34"/>
    <w:rsid w:val="00C62B2C"/>
    <w:rsid w:val="00C637D7"/>
    <w:rsid w:val="00C64691"/>
    <w:rsid w:val="00C647A3"/>
    <w:rsid w:val="00C65DE2"/>
    <w:rsid w:val="00C666F6"/>
    <w:rsid w:val="00C67BBD"/>
    <w:rsid w:val="00C70067"/>
    <w:rsid w:val="00C71288"/>
    <w:rsid w:val="00C71879"/>
    <w:rsid w:val="00C72C97"/>
    <w:rsid w:val="00C730F7"/>
    <w:rsid w:val="00C73883"/>
    <w:rsid w:val="00C73FF4"/>
    <w:rsid w:val="00C74DEF"/>
    <w:rsid w:val="00C76BC5"/>
    <w:rsid w:val="00C76BFF"/>
    <w:rsid w:val="00C76CCB"/>
    <w:rsid w:val="00C76E74"/>
    <w:rsid w:val="00C818B4"/>
    <w:rsid w:val="00C81CCC"/>
    <w:rsid w:val="00C828C1"/>
    <w:rsid w:val="00C82968"/>
    <w:rsid w:val="00C83246"/>
    <w:rsid w:val="00C8328A"/>
    <w:rsid w:val="00C833D2"/>
    <w:rsid w:val="00C8486A"/>
    <w:rsid w:val="00C84C05"/>
    <w:rsid w:val="00C84FA7"/>
    <w:rsid w:val="00C85945"/>
    <w:rsid w:val="00C90391"/>
    <w:rsid w:val="00C905E9"/>
    <w:rsid w:val="00C908AB"/>
    <w:rsid w:val="00C90E2A"/>
    <w:rsid w:val="00C919AE"/>
    <w:rsid w:val="00C92CE9"/>
    <w:rsid w:val="00C9474A"/>
    <w:rsid w:val="00C95D81"/>
    <w:rsid w:val="00C96ED6"/>
    <w:rsid w:val="00CA0281"/>
    <w:rsid w:val="00CA06A7"/>
    <w:rsid w:val="00CA0C94"/>
    <w:rsid w:val="00CA1243"/>
    <w:rsid w:val="00CA1B04"/>
    <w:rsid w:val="00CA1B06"/>
    <w:rsid w:val="00CA25BD"/>
    <w:rsid w:val="00CA262E"/>
    <w:rsid w:val="00CA3547"/>
    <w:rsid w:val="00CA45DD"/>
    <w:rsid w:val="00CA4A03"/>
    <w:rsid w:val="00CA67E2"/>
    <w:rsid w:val="00CA74E0"/>
    <w:rsid w:val="00CA7AB4"/>
    <w:rsid w:val="00CB015E"/>
    <w:rsid w:val="00CB02B4"/>
    <w:rsid w:val="00CB0664"/>
    <w:rsid w:val="00CB0CC5"/>
    <w:rsid w:val="00CB0EDB"/>
    <w:rsid w:val="00CB0F48"/>
    <w:rsid w:val="00CB120F"/>
    <w:rsid w:val="00CB1A55"/>
    <w:rsid w:val="00CB1E46"/>
    <w:rsid w:val="00CB331F"/>
    <w:rsid w:val="00CB33A1"/>
    <w:rsid w:val="00CB3C79"/>
    <w:rsid w:val="00CB3EB8"/>
    <w:rsid w:val="00CB3FC7"/>
    <w:rsid w:val="00CB475F"/>
    <w:rsid w:val="00CB4AE6"/>
    <w:rsid w:val="00CB61BD"/>
    <w:rsid w:val="00CC01CA"/>
    <w:rsid w:val="00CC02DF"/>
    <w:rsid w:val="00CC0A26"/>
    <w:rsid w:val="00CC234E"/>
    <w:rsid w:val="00CC2580"/>
    <w:rsid w:val="00CC2D5E"/>
    <w:rsid w:val="00CC324F"/>
    <w:rsid w:val="00CC3415"/>
    <w:rsid w:val="00CC3886"/>
    <w:rsid w:val="00CC404C"/>
    <w:rsid w:val="00CC48B2"/>
    <w:rsid w:val="00CC4CCE"/>
    <w:rsid w:val="00CC52F7"/>
    <w:rsid w:val="00CC541D"/>
    <w:rsid w:val="00CC57A8"/>
    <w:rsid w:val="00CC6673"/>
    <w:rsid w:val="00CC6686"/>
    <w:rsid w:val="00CC76A1"/>
    <w:rsid w:val="00CC7D38"/>
    <w:rsid w:val="00CC7D9F"/>
    <w:rsid w:val="00CD0EA6"/>
    <w:rsid w:val="00CD1030"/>
    <w:rsid w:val="00CD18D9"/>
    <w:rsid w:val="00CD1C6E"/>
    <w:rsid w:val="00CD1D3B"/>
    <w:rsid w:val="00CD2302"/>
    <w:rsid w:val="00CD2BB9"/>
    <w:rsid w:val="00CD2F80"/>
    <w:rsid w:val="00CD37EF"/>
    <w:rsid w:val="00CD3C06"/>
    <w:rsid w:val="00CD4D48"/>
    <w:rsid w:val="00CD61EB"/>
    <w:rsid w:val="00CD6B10"/>
    <w:rsid w:val="00CD7423"/>
    <w:rsid w:val="00CD7B47"/>
    <w:rsid w:val="00CD7B63"/>
    <w:rsid w:val="00CE0A19"/>
    <w:rsid w:val="00CE0FE6"/>
    <w:rsid w:val="00CE1718"/>
    <w:rsid w:val="00CE1D68"/>
    <w:rsid w:val="00CE1E3E"/>
    <w:rsid w:val="00CE2762"/>
    <w:rsid w:val="00CE336F"/>
    <w:rsid w:val="00CE3467"/>
    <w:rsid w:val="00CE34DF"/>
    <w:rsid w:val="00CE4311"/>
    <w:rsid w:val="00CE4D5C"/>
    <w:rsid w:val="00CE521B"/>
    <w:rsid w:val="00CE5C6C"/>
    <w:rsid w:val="00CE6CCC"/>
    <w:rsid w:val="00CF0277"/>
    <w:rsid w:val="00CF09E3"/>
    <w:rsid w:val="00CF0ED4"/>
    <w:rsid w:val="00CF15FA"/>
    <w:rsid w:val="00CF262B"/>
    <w:rsid w:val="00CF2FF8"/>
    <w:rsid w:val="00CF3074"/>
    <w:rsid w:val="00CF5207"/>
    <w:rsid w:val="00D0068D"/>
    <w:rsid w:val="00D007B8"/>
    <w:rsid w:val="00D007EA"/>
    <w:rsid w:val="00D023FE"/>
    <w:rsid w:val="00D0254A"/>
    <w:rsid w:val="00D0271B"/>
    <w:rsid w:val="00D040DF"/>
    <w:rsid w:val="00D0445D"/>
    <w:rsid w:val="00D046B8"/>
    <w:rsid w:val="00D057D9"/>
    <w:rsid w:val="00D060F0"/>
    <w:rsid w:val="00D062FE"/>
    <w:rsid w:val="00D06B08"/>
    <w:rsid w:val="00D07276"/>
    <w:rsid w:val="00D072C5"/>
    <w:rsid w:val="00D07B79"/>
    <w:rsid w:val="00D07EE9"/>
    <w:rsid w:val="00D10647"/>
    <w:rsid w:val="00D1076C"/>
    <w:rsid w:val="00D1115E"/>
    <w:rsid w:val="00D111E5"/>
    <w:rsid w:val="00D11578"/>
    <w:rsid w:val="00D11617"/>
    <w:rsid w:val="00D129F4"/>
    <w:rsid w:val="00D12B97"/>
    <w:rsid w:val="00D12E90"/>
    <w:rsid w:val="00D12F26"/>
    <w:rsid w:val="00D135E0"/>
    <w:rsid w:val="00D13645"/>
    <w:rsid w:val="00D1372A"/>
    <w:rsid w:val="00D13DE0"/>
    <w:rsid w:val="00D145B8"/>
    <w:rsid w:val="00D156E8"/>
    <w:rsid w:val="00D1577F"/>
    <w:rsid w:val="00D15E67"/>
    <w:rsid w:val="00D177A0"/>
    <w:rsid w:val="00D17969"/>
    <w:rsid w:val="00D17DB2"/>
    <w:rsid w:val="00D2005F"/>
    <w:rsid w:val="00D2271F"/>
    <w:rsid w:val="00D22C14"/>
    <w:rsid w:val="00D22C9C"/>
    <w:rsid w:val="00D22C9E"/>
    <w:rsid w:val="00D2358A"/>
    <w:rsid w:val="00D23A34"/>
    <w:rsid w:val="00D244B4"/>
    <w:rsid w:val="00D24B21"/>
    <w:rsid w:val="00D24CE9"/>
    <w:rsid w:val="00D25640"/>
    <w:rsid w:val="00D258C6"/>
    <w:rsid w:val="00D261E2"/>
    <w:rsid w:val="00D264D1"/>
    <w:rsid w:val="00D26631"/>
    <w:rsid w:val="00D26F16"/>
    <w:rsid w:val="00D30368"/>
    <w:rsid w:val="00D308E8"/>
    <w:rsid w:val="00D30B29"/>
    <w:rsid w:val="00D31434"/>
    <w:rsid w:val="00D31870"/>
    <w:rsid w:val="00D31A56"/>
    <w:rsid w:val="00D31CD9"/>
    <w:rsid w:val="00D32800"/>
    <w:rsid w:val="00D32F31"/>
    <w:rsid w:val="00D33434"/>
    <w:rsid w:val="00D33B79"/>
    <w:rsid w:val="00D34014"/>
    <w:rsid w:val="00D347E8"/>
    <w:rsid w:val="00D34961"/>
    <w:rsid w:val="00D352A3"/>
    <w:rsid w:val="00D36FEF"/>
    <w:rsid w:val="00D402D6"/>
    <w:rsid w:val="00D4137E"/>
    <w:rsid w:val="00D423FA"/>
    <w:rsid w:val="00D42469"/>
    <w:rsid w:val="00D42531"/>
    <w:rsid w:val="00D43380"/>
    <w:rsid w:val="00D455D0"/>
    <w:rsid w:val="00D45665"/>
    <w:rsid w:val="00D46010"/>
    <w:rsid w:val="00D46024"/>
    <w:rsid w:val="00D4621A"/>
    <w:rsid w:val="00D46A3B"/>
    <w:rsid w:val="00D46D17"/>
    <w:rsid w:val="00D46D62"/>
    <w:rsid w:val="00D47749"/>
    <w:rsid w:val="00D47C88"/>
    <w:rsid w:val="00D47C9A"/>
    <w:rsid w:val="00D47FB6"/>
    <w:rsid w:val="00D47FFB"/>
    <w:rsid w:val="00D50F96"/>
    <w:rsid w:val="00D522DC"/>
    <w:rsid w:val="00D52845"/>
    <w:rsid w:val="00D52A6D"/>
    <w:rsid w:val="00D52E80"/>
    <w:rsid w:val="00D53148"/>
    <w:rsid w:val="00D5366B"/>
    <w:rsid w:val="00D55F31"/>
    <w:rsid w:val="00D5615F"/>
    <w:rsid w:val="00D56817"/>
    <w:rsid w:val="00D5711F"/>
    <w:rsid w:val="00D573D0"/>
    <w:rsid w:val="00D60137"/>
    <w:rsid w:val="00D60E1C"/>
    <w:rsid w:val="00D6212F"/>
    <w:rsid w:val="00D62229"/>
    <w:rsid w:val="00D63341"/>
    <w:rsid w:val="00D63ED6"/>
    <w:rsid w:val="00D63FFE"/>
    <w:rsid w:val="00D6455E"/>
    <w:rsid w:val="00D64C46"/>
    <w:rsid w:val="00D65526"/>
    <w:rsid w:val="00D65DF5"/>
    <w:rsid w:val="00D66168"/>
    <w:rsid w:val="00D66D14"/>
    <w:rsid w:val="00D67A82"/>
    <w:rsid w:val="00D70149"/>
    <w:rsid w:val="00D70331"/>
    <w:rsid w:val="00D703FB"/>
    <w:rsid w:val="00D70BEF"/>
    <w:rsid w:val="00D70E25"/>
    <w:rsid w:val="00D71AB2"/>
    <w:rsid w:val="00D72C0B"/>
    <w:rsid w:val="00D7378E"/>
    <w:rsid w:val="00D73D60"/>
    <w:rsid w:val="00D74581"/>
    <w:rsid w:val="00D751B4"/>
    <w:rsid w:val="00D758AE"/>
    <w:rsid w:val="00D75D8D"/>
    <w:rsid w:val="00D76337"/>
    <w:rsid w:val="00D7665B"/>
    <w:rsid w:val="00D76A38"/>
    <w:rsid w:val="00D76D2F"/>
    <w:rsid w:val="00D76EC5"/>
    <w:rsid w:val="00D7746B"/>
    <w:rsid w:val="00D7788E"/>
    <w:rsid w:val="00D7791C"/>
    <w:rsid w:val="00D779A2"/>
    <w:rsid w:val="00D81427"/>
    <w:rsid w:val="00D8231B"/>
    <w:rsid w:val="00D8238C"/>
    <w:rsid w:val="00D82497"/>
    <w:rsid w:val="00D835E2"/>
    <w:rsid w:val="00D8386A"/>
    <w:rsid w:val="00D83C70"/>
    <w:rsid w:val="00D8478D"/>
    <w:rsid w:val="00D847B3"/>
    <w:rsid w:val="00D852F7"/>
    <w:rsid w:val="00D85B34"/>
    <w:rsid w:val="00D85BC3"/>
    <w:rsid w:val="00D869B4"/>
    <w:rsid w:val="00D909B4"/>
    <w:rsid w:val="00D90C07"/>
    <w:rsid w:val="00D90C0F"/>
    <w:rsid w:val="00D90C89"/>
    <w:rsid w:val="00D90D79"/>
    <w:rsid w:val="00D91CA2"/>
    <w:rsid w:val="00D91F46"/>
    <w:rsid w:val="00D92115"/>
    <w:rsid w:val="00D9216B"/>
    <w:rsid w:val="00D929C1"/>
    <w:rsid w:val="00D92C0E"/>
    <w:rsid w:val="00D93598"/>
    <w:rsid w:val="00D936CE"/>
    <w:rsid w:val="00D94F43"/>
    <w:rsid w:val="00D9508A"/>
    <w:rsid w:val="00D96064"/>
    <w:rsid w:val="00D97231"/>
    <w:rsid w:val="00D97913"/>
    <w:rsid w:val="00DA0419"/>
    <w:rsid w:val="00DA05BD"/>
    <w:rsid w:val="00DA19FE"/>
    <w:rsid w:val="00DA256D"/>
    <w:rsid w:val="00DA39C8"/>
    <w:rsid w:val="00DA3B24"/>
    <w:rsid w:val="00DA4220"/>
    <w:rsid w:val="00DA424C"/>
    <w:rsid w:val="00DA54DD"/>
    <w:rsid w:val="00DA559F"/>
    <w:rsid w:val="00DA570B"/>
    <w:rsid w:val="00DA592D"/>
    <w:rsid w:val="00DA5D70"/>
    <w:rsid w:val="00DA5E14"/>
    <w:rsid w:val="00DA6AEA"/>
    <w:rsid w:val="00DA79C8"/>
    <w:rsid w:val="00DA7E8C"/>
    <w:rsid w:val="00DB03CC"/>
    <w:rsid w:val="00DB0DB3"/>
    <w:rsid w:val="00DB162D"/>
    <w:rsid w:val="00DB1A45"/>
    <w:rsid w:val="00DB1C82"/>
    <w:rsid w:val="00DB320F"/>
    <w:rsid w:val="00DB418B"/>
    <w:rsid w:val="00DB46CD"/>
    <w:rsid w:val="00DB478A"/>
    <w:rsid w:val="00DB735B"/>
    <w:rsid w:val="00DB774E"/>
    <w:rsid w:val="00DB777F"/>
    <w:rsid w:val="00DB7A91"/>
    <w:rsid w:val="00DB7C29"/>
    <w:rsid w:val="00DB7E62"/>
    <w:rsid w:val="00DB7EC4"/>
    <w:rsid w:val="00DB7FEB"/>
    <w:rsid w:val="00DC22AE"/>
    <w:rsid w:val="00DC3354"/>
    <w:rsid w:val="00DC4754"/>
    <w:rsid w:val="00DC53A1"/>
    <w:rsid w:val="00DC5D77"/>
    <w:rsid w:val="00DC681F"/>
    <w:rsid w:val="00DC6C69"/>
    <w:rsid w:val="00DC6C8A"/>
    <w:rsid w:val="00DC6EBF"/>
    <w:rsid w:val="00DC7EA4"/>
    <w:rsid w:val="00DD0635"/>
    <w:rsid w:val="00DD1478"/>
    <w:rsid w:val="00DD2750"/>
    <w:rsid w:val="00DD35C4"/>
    <w:rsid w:val="00DD47C8"/>
    <w:rsid w:val="00DD4EC6"/>
    <w:rsid w:val="00DD5CB4"/>
    <w:rsid w:val="00DD6399"/>
    <w:rsid w:val="00DD70C3"/>
    <w:rsid w:val="00DD7416"/>
    <w:rsid w:val="00DE01B6"/>
    <w:rsid w:val="00DE0715"/>
    <w:rsid w:val="00DE0B39"/>
    <w:rsid w:val="00DE0C22"/>
    <w:rsid w:val="00DE0E67"/>
    <w:rsid w:val="00DE1304"/>
    <w:rsid w:val="00DE1669"/>
    <w:rsid w:val="00DE19A6"/>
    <w:rsid w:val="00DE27AD"/>
    <w:rsid w:val="00DE27F2"/>
    <w:rsid w:val="00DE40BA"/>
    <w:rsid w:val="00DE4D92"/>
    <w:rsid w:val="00DE5F03"/>
    <w:rsid w:val="00DE6965"/>
    <w:rsid w:val="00DE796F"/>
    <w:rsid w:val="00DF11C6"/>
    <w:rsid w:val="00DF1D75"/>
    <w:rsid w:val="00DF2AA9"/>
    <w:rsid w:val="00DF2ADC"/>
    <w:rsid w:val="00DF332B"/>
    <w:rsid w:val="00DF3896"/>
    <w:rsid w:val="00DF3923"/>
    <w:rsid w:val="00DF44AB"/>
    <w:rsid w:val="00DF4A01"/>
    <w:rsid w:val="00DF4CEC"/>
    <w:rsid w:val="00DF4DA5"/>
    <w:rsid w:val="00DF4F37"/>
    <w:rsid w:val="00DF62A7"/>
    <w:rsid w:val="00DF6413"/>
    <w:rsid w:val="00DF6A83"/>
    <w:rsid w:val="00DF6B86"/>
    <w:rsid w:val="00DF6BD2"/>
    <w:rsid w:val="00DF6E8B"/>
    <w:rsid w:val="00DF75CE"/>
    <w:rsid w:val="00DF794E"/>
    <w:rsid w:val="00E01A00"/>
    <w:rsid w:val="00E02045"/>
    <w:rsid w:val="00E02131"/>
    <w:rsid w:val="00E025EC"/>
    <w:rsid w:val="00E03DB8"/>
    <w:rsid w:val="00E072E7"/>
    <w:rsid w:val="00E077C9"/>
    <w:rsid w:val="00E10279"/>
    <w:rsid w:val="00E10480"/>
    <w:rsid w:val="00E1159F"/>
    <w:rsid w:val="00E11A8E"/>
    <w:rsid w:val="00E1300E"/>
    <w:rsid w:val="00E13AEA"/>
    <w:rsid w:val="00E13B47"/>
    <w:rsid w:val="00E13D8A"/>
    <w:rsid w:val="00E14C41"/>
    <w:rsid w:val="00E15F0F"/>
    <w:rsid w:val="00E1680C"/>
    <w:rsid w:val="00E169C3"/>
    <w:rsid w:val="00E171F1"/>
    <w:rsid w:val="00E174FB"/>
    <w:rsid w:val="00E20155"/>
    <w:rsid w:val="00E2198D"/>
    <w:rsid w:val="00E22552"/>
    <w:rsid w:val="00E227F0"/>
    <w:rsid w:val="00E2282B"/>
    <w:rsid w:val="00E22EA4"/>
    <w:rsid w:val="00E23162"/>
    <w:rsid w:val="00E23194"/>
    <w:rsid w:val="00E23878"/>
    <w:rsid w:val="00E258CE"/>
    <w:rsid w:val="00E25BE2"/>
    <w:rsid w:val="00E25DF5"/>
    <w:rsid w:val="00E260C7"/>
    <w:rsid w:val="00E267A9"/>
    <w:rsid w:val="00E26B8C"/>
    <w:rsid w:val="00E273B9"/>
    <w:rsid w:val="00E273EB"/>
    <w:rsid w:val="00E27746"/>
    <w:rsid w:val="00E305AB"/>
    <w:rsid w:val="00E30863"/>
    <w:rsid w:val="00E3094E"/>
    <w:rsid w:val="00E321FC"/>
    <w:rsid w:val="00E3237B"/>
    <w:rsid w:val="00E32874"/>
    <w:rsid w:val="00E32BC9"/>
    <w:rsid w:val="00E33129"/>
    <w:rsid w:val="00E3328E"/>
    <w:rsid w:val="00E339BE"/>
    <w:rsid w:val="00E33B8A"/>
    <w:rsid w:val="00E34BE3"/>
    <w:rsid w:val="00E34D60"/>
    <w:rsid w:val="00E35645"/>
    <w:rsid w:val="00E35959"/>
    <w:rsid w:val="00E35BC7"/>
    <w:rsid w:val="00E35D9B"/>
    <w:rsid w:val="00E35EB8"/>
    <w:rsid w:val="00E407DF"/>
    <w:rsid w:val="00E40FBD"/>
    <w:rsid w:val="00E410F0"/>
    <w:rsid w:val="00E413B3"/>
    <w:rsid w:val="00E414DB"/>
    <w:rsid w:val="00E418E1"/>
    <w:rsid w:val="00E43691"/>
    <w:rsid w:val="00E44550"/>
    <w:rsid w:val="00E4463F"/>
    <w:rsid w:val="00E45046"/>
    <w:rsid w:val="00E4615F"/>
    <w:rsid w:val="00E46829"/>
    <w:rsid w:val="00E46968"/>
    <w:rsid w:val="00E4697E"/>
    <w:rsid w:val="00E46FD7"/>
    <w:rsid w:val="00E47C23"/>
    <w:rsid w:val="00E47DD8"/>
    <w:rsid w:val="00E5039B"/>
    <w:rsid w:val="00E505B4"/>
    <w:rsid w:val="00E509A3"/>
    <w:rsid w:val="00E5223B"/>
    <w:rsid w:val="00E527F0"/>
    <w:rsid w:val="00E530C4"/>
    <w:rsid w:val="00E53EE3"/>
    <w:rsid w:val="00E53F48"/>
    <w:rsid w:val="00E54427"/>
    <w:rsid w:val="00E544A3"/>
    <w:rsid w:val="00E54FAF"/>
    <w:rsid w:val="00E553E7"/>
    <w:rsid w:val="00E5590C"/>
    <w:rsid w:val="00E55A7D"/>
    <w:rsid w:val="00E56CC0"/>
    <w:rsid w:val="00E573A3"/>
    <w:rsid w:val="00E60679"/>
    <w:rsid w:val="00E60CBB"/>
    <w:rsid w:val="00E60D42"/>
    <w:rsid w:val="00E60E60"/>
    <w:rsid w:val="00E61439"/>
    <w:rsid w:val="00E61C39"/>
    <w:rsid w:val="00E6248A"/>
    <w:rsid w:val="00E62FCA"/>
    <w:rsid w:val="00E63003"/>
    <w:rsid w:val="00E6314D"/>
    <w:rsid w:val="00E638D0"/>
    <w:rsid w:val="00E64DCC"/>
    <w:rsid w:val="00E6566A"/>
    <w:rsid w:val="00E66BFB"/>
    <w:rsid w:val="00E67A4E"/>
    <w:rsid w:val="00E67F06"/>
    <w:rsid w:val="00E70D10"/>
    <w:rsid w:val="00E718B5"/>
    <w:rsid w:val="00E72AEC"/>
    <w:rsid w:val="00E72EC3"/>
    <w:rsid w:val="00E73116"/>
    <w:rsid w:val="00E74842"/>
    <w:rsid w:val="00E74911"/>
    <w:rsid w:val="00E75F07"/>
    <w:rsid w:val="00E76505"/>
    <w:rsid w:val="00E77966"/>
    <w:rsid w:val="00E802D1"/>
    <w:rsid w:val="00E803E8"/>
    <w:rsid w:val="00E81765"/>
    <w:rsid w:val="00E819B5"/>
    <w:rsid w:val="00E81E5C"/>
    <w:rsid w:val="00E823DF"/>
    <w:rsid w:val="00E8259C"/>
    <w:rsid w:val="00E844C1"/>
    <w:rsid w:val="00E848B1"/>
    <w:rsid w:val="00E84E05"/>
    <w:rsid w:val="00E84EB2"/>
    <w:rsid w:val="00E84FE0"/>
    <w:rsid w:val="00E85EC7"/>
    <w:rsid w:val="00E8666B"/>
    <w:rsid w:val="00E86DE9"/>
    <w:rsid w:val="00E870C8"/>
    <w:rsid w:val="00E87F5E"/>
    <w:rsid w:val="00E90045"/>
    <w:rsid w:val="00E914E6"/>
    <w:rsid w:val="00E9242F"/>
    <w:rsid w:val="00E92CFF"/>
    <w:rsid w:val="00E939B4"/>
    <w:rsid w:val="00E93B9D"/>
    <w:rsid w:val="00E93D62"/>
    <w:rsid w:val="00E95C15"/>
    <w:rsid w:val="00E96018"/>
    <w:rsid w:val="00E97730"/>
    <w:rsid w:val="00E9790E"/>
    <w:rsid w:val="00E97C36"/>
    <w:rsid w:val="00E97F7C"/>
    <w:rsid w:val="00EA1B24"/>
    <w:rsid w:val="00EA2084"/>
    <w:rsid w:val="00EA2662"/>
    <w:rsid w:val="00EA283D"/>
    <w:rsid w:val="00EA3D47"/>
    <w:rsid w:val="00EA3EBA"/>
    <w:rsid w:val="00EA40FE"/>
    <w:rsid w:val="00EA427F"/>
    <w:rsid w:val="00EA4DAD"/>
    <w:rsid w:val="00EA4F9C"/>
    <w:rsid w:val="00EA6BB0"/>
    <w:rsid w:val="00EA6BC4"/>
    <w:rsid w:val="00EA71F8"/>
    <w:rsid w:val="00EA76D4"/>
    <w:rsid w:val="00EB09E5"/>
    <w:rsid w:val="00EB0D29"/>
    <w:rsid w:val="00EB1A76"/>
    <w:rsid w:val="00EB295E"/>
    <w:rsid w:val="00EB2F79"/>
    <w:rsid w:val="00EB36AB"/>
    <w:rsid w:val="00EB37BB"/>
    <w:rsid w:val="00EB385A"/>
    <w:rsid w:val="00EB38B6"/>
    <w:rsid w:val="00EB3D2A"/>
    <w:rsid w:val="00EB5FE7"/>
    <w:rsid w:val="00EC0C97"/>
    <w:rsid w:val="00EC12E7"/>
    <w:rsid w:val="00EC194C"/>
    <w:rsid w:val="00EC1A83"/>
    <w:rsid w:val="00EC2781"/>
    <w:rsid w:val="00EC27E5"/>
    <w:rsid w:val="00EC2B26"/>
    <w:rsid w:val="00EC2B27"/>
    <w:rsid w:val="00EC2F88"/>
    <w:rsid w:val="00EC3485"/>
    <w:rsid w:val="00EC38B1"/>
    <w:rsid w:val="00EC3FDB"/>
    <w:rsid w:val="00EC4074"/>
    <w:rsid w:val="00EC58E1"/>
    <w:rsid w:val="00EC5AF2"/>
    <w:rsid w:val="00EC5EC3"/>
    <w:rsid w:val="00EC66D9"/>
    <w:rsid w:val="00EC7635"/>
    <w:rsid w:val="00ED0A06"/>
    <w:rsid w:val="00ED10AF"/>
    <w:rsid w:val="00ED1A58"/>
    <w:rsid w:val="00ED1A96"/>
    <w:rsid w:val="00ED21D9"/>
    <w:rsid w:val="00ED26AF"/>
    <w:rsid w:val="00ED2E3E"/>
    <w:rsid w:val="00ED2EFB"/>
    <w:rsid w:val="00ED31CB"/>
    <w:rsid w:val="00ED3AE2"/>
    <w:rsid w:val="00ED431B"/>
    <w:rsid w:val="00ED628D"/>
    <w:rsid w:val="00ED6824"/>
    <w:rsid w:val="00ED6963"/>
    <w:rsid w:val="00ED7ABE"/>
    <w:rsid w:val="00ED7F21"/>
    <w:rsid w:val="00EE0998"/>
    <w:rsid w:val="00EE0AED"/>
    <w:rsid w:val="00EE1C90"/>
    <w:rsid w:val="00EE37F7"/>
    <w:rsid w:val="00EE384A"/>
    <w:rsid w:val="00EE61DF"/>
    <w:rsid w:val="00EE715B"/>
    <w:rsid w:val="00EE753D"/>
    <w:rsid w:val="00EE79C6"/>
    <w:rsid w:val="00EE7E65"/>
    <w:rsid w:val="00EF07A3"/>
    <w:rsid w:val="00EF217B"/>
    <w:rsid w:val="00EF23C8"/>
    <w:rsid w:val="00EF2702"/>
    <w:rsid w:val="00EF32A1"/>
    <w:rsid w:val="00EF3526"/>
    <w:rsid w:val="00EF361C"/>
    <w:rsid w:val="00EF39B7"/>
    <w:rsid w:val="00EF3DAB"/>
    <w:rsid w:val="00EF444B"/>
    <w:rsid w:val="00EF5B66"/>
    <w:rsid w:val="00EF5D83"/>
    <w:rsid w:val="00EF64C8"/>
    <w:rsid w:val="00EF682C"/>
    <w:rsid w:val="00EF6D23"/>
    <w:rsid w:val="00F00680"/>
    <w:rsid w:val="00F0111F"/>
    <w:rsid w:val="00F03F5B"/>
    <w:rsid w:val="00F04B92"/>
    <w:rsid w:val="00F0603C"/>
    <w:rsid w:val="00F0784A"/>
    <w:rsid w:val="00F1010C"/>
    <w:rsid w:val="00F105FE"/>
    <w:rsid w:val="00F110A6"/>
    <w:rsid w:val="00F1254C"/>
    <w:rsid w:val="00F132D8"/>
    <w:rsid w:val="00F15491"/>
    <w:rsid w:val="00F157FD"/>
    <w:rsid w:val="00F17CDF"/>
    <w:rsid w:val="00F2072B"/>
    <w:rsid w:val="00F21BF2"/>
    <w:rsid w:val="00F22269"/>
    <w:rsid w:val="00F23214"/>
    <w:rsid w:val="00F23558"/>
    <w:rsid w:val="00F23CC8"/>
    <w:rsid w:val="00F23F57"/>
    <w:rsid w:val="00F2442F"/>
    <w:rsid w:val="00F24EFE"/>
    <w:rsid w:val="00F25BAB"/>
    <w:rsid w:val="00F26D94"/>
    <w:rsid w:val="00F31275"/>
    <w:rsid w:val="00F3184D"/>
    <w:rsid w:val="00F3194F"/>
    <w:rsid w:val="00F31C11"/>
    <w:rsid w:val="00F32C7C"/>
    <w:rsid w:val="00F33A77"/>
    <w:rsid w:val="00F33F2C"/>
    <w:rsid w:val="00F3433A"/>
    <w:rsid w:val="00F3588B"/>
    <w:rsid w:val="00F35DE8"/>
    <w:rsid w:val="00F36B6C"/>
    <w:rsid w:val="00F37051"/>
    <w:rsid w:val="00F37B85"/>
    <w:rsid w:val="00F4038A"/>
    <w:rsid w:val="00F407EB"/>
    <w:rsid w:val="00F4101B"/>
    <w:rsid w:val="00F415E8"/>
    <w:rsid w:val="00F4270A"/>
    <w:rsid w:val="00F4341C"/>
    <w:rsid w:val="00F4433C"/>
    <w:rsid w:val="00F44671"/>
    <w:rsid w:val="00F44A68"/>
    <w:rsid w:val="00F45019"/>
    <w:rsid w:val="00F45358"/>
    <w:rsid w:val="00F45D81"/>
    <w:rsid w:val="00F45F75"/>
    <w:rsid w:val="00F4718E"/>
    <w:rsid w:val="00F471F9"/>
    <w:rsid w:val="00F47667"/>
    <w:rsid w:val="00F5044F"/>
    <w:rsid w:val="00F50503"/>
    <w:rsid w:val="00F5062C"/>
    <w:rsid w:val="00F50B86"/>
    <w:rsid w:val="00F52296"/>
    <w:rsid w:val="00F52863"/>
    <w:rsid w:val="00F52985"/>
    <w:rsid w:val="00F52A5B"/>
    <w:rsid w:val="00F52FA5"/>
    <w:rsid w:val="00F53543"/>
    <w:rsid w:val="00F5491E"/>
    <w:rsid w:val="00F54EF9"/>
    <w:rsid w:val="00F56D41"/>
    <w:rsid w:val="00F570C3"/>
    <w:rsid w:val="00F5789C"/>
    <w:rsid w:val="00F6098B"/>
    <w:rsid w:val="00F62049"/>
    <w:rsid w:val="00F62248"/>
    <w:rsid w:val="00F62A59"/>
    <w:rsid w:val="00F63A84"/>
    <w:rsid w:val="00F64049"/>
    <w:rsid w:val="00F661F0"/>
    <w:rsid w:val="00F6676D"/>
    <w:rsid w:val="00F700A7"/>
    <w:rsid w:val="00F7046B"/>
    <w:rsid w:val="00F708E7"/>
    <w:rsid w:val="00F710B3"/>
    <w:rsid w:val="00F7138A"/>
    <w:rsid w:val="00F735C3"/>
    <w:rsid w:val="00F74722"/>
    <w:rsid w:val="00F75865"/>
    <w:rsid w:val="00F761D6"/>
    <w:rsid w:val="00F7769E"/>
    <w:rsid w:val="00F77E14"/>
    <w:rsid w:val="00F80006"/>
    <w:rsid w:val="00F8081C"/>
    <w:rsid w:val="00F80F94"/>
    <w:rsid w:val="00F81F8D"/>
    <w:rsid w:val="00F835FB"/>
    <w:rsid w:val="00F83995"/>
    <w:rsid w:val="00F85227"/>
    <w:rsid w:val="00F8650D"/>
    <w:rsid w:val="00F866F2"/>
    <w:rsid w:val="00F90DE0"/>
    <w:rsid w:val="00F91F10"/>
    <w:rsid w:val="00F92355"/>
    <w:rsid w:val="00F9253A"/>
    <w:rsid w:val="00F92A1E"/>
    <w:rsid w:val="00F93253"/>
    <w:rsid w:val="00F93EBC"/>
    <w:rsid w:val="00F94291"/>
    <w:rsid w:val="00F94876"/>
    <w:rsid w:val="00F94A14"/>
    <w:rsid w:val="00F95800"/>
    <w:rsid w:val="00F95882"/>
    <w:rsid w:val="00F95FAB"/>
    <w:rsid w:val="00F96975"/>
    <w:rsid w:val="00F96A84"/>
    <w:rsid w:val="00F96C2C"/>
    <w:rsid w:val="00F97AED"/>
    <w:rsid w:val="00F97EF7"/>
    <w:rsid w:val="00FA0379"/>
    <w:rsid w:val="00FA0438"/>
    <w:rsid w:val="00FA17E1"/>
    <w:rsid w:val="00FA18F7"/>
    <w:rsid w:val="00FA1EC2"/>
    <w:rsid w:val="00FA2969"/>
    <w:rsid w:val="00FA3262"/>
    <w:rsid w:val="00FA4565"/>
    <w:rsid w:val="00FA4C59"/>
    <w:rsid w:val="00FA52AF"/>
    <w:rsid w:val="00FA61BE"/>
    <w:rsid w:val="00FA68E6"/>
    <w:rsid w:val="00FA777F"/>
    <w:rsid w:val="00FA7909"/>
    <w:rsid w:val="00FA7DD8"/>
    <w:rsid w:val="00FB078F"/>
    <w:rsid w:val="00FB0F0B"/>
    <w:rsid w:val="00FB38AE"/>
    <w:rsid w:val="00FB42A4"/>
    <w:rsid w:val="00FB466F"/>
    <w:rsid w:val="00FB5028"/>
    <w:rsid w:val="00FB5C45"/>
    <w:rsid w:val="00FB63C5"/>
    <w:rsid w:val="00FB675C"/>
    <w:rsid w:val="00FB6ACB"/>
    <w:rsid w:val="00FB7909"/>
    <w:rsid w:val="00FC0B4C"/>
    <w:rsid w:val="00FC165B"/>
    <w:rsid w:val="00FC1674"/>
    <w:rsid w:val="00FC16DF"/>
    <w:rsid w:val="00FC1BA5"/>
    <w:rsid w:val="00FC1BDC"/>
    <w:rsid w:val="00FC288E"/>
    <w:rsid w:val="00FC2EBA"/>
    <w:rsid w:val="00FC3B53"/>
    <w:rsid w:val="00FC3C9F"/>
    <w:rsid w:val="00FC4143"/>
    <w:rsid w:val="00FC4361"/>
    <w:rsid w:val="00FC5DC1"/>
    <w:rsid w:val="00FC5DD3"/>
    <w:rsid w:val="00FC6194"/>
    <w:rsid w:val="00FC66CE"/>
    <w:rsid w:val="00FC6713"/>
    <w:rsid w:val="00FC6CFA"/>
    <w:rsid w:val="00FC6EC9"/>
    <w:rsid w:val="00FC7716"/>
    <w:rsid w:val="00FC7757"/>
    <w:rsid w:val="00FC7F08"/>
    <w:rsid w:val="00FD00BF"/>
    <w:rsid w:val="00FD0B20"/>
    <w:rsid w:val="00FD13C6"/>
    <w:rsid w:val="00FD144C"/>
    <w:rsid w:val="00FD2B54"/>
    <w:rsid w:val="00FD37CA"/>
    <w:rsid w:val="00FD3F3D"/>
    <w:rsid w:val="00FD4465"/>
    <w:rsid w:val="00FD53F6"/>
    <w:rsid w:val="00FD6C82"/>
    <w:rsid w:val="00FD6F55"/>
    <w:rsid w:val="00FE089D"/>
    <w:rsid w:val="00FE12E4"/>
    <w:rsid w:val="00FE177D"/>
    <w:rsid w:val="00FE19DA"/>
    <w:rsid w:val="00FE2035"/>
    <w:rsid w:val="00FE21E0"/>
    <w:rsid w:val="00FE341E"/>
    <w:rsid w:val="00FE3A2A"/>
    <w:rsid w:val="00FE4017"/>
    <w:rsid w:val="00FE4109"/>
    <w:rsid w:val="00FE42EF"/>
    <w:rsid w:val="00FE492E"/>
    <w:rsid w:val="00FE5007"/>
    <w:rsid w:val="00FE589E"/>
    <w:rsid w:val="00FE5CC0"/>
    <w:rsid w:val="00FE652E"/>
    <w:rsid w:val="00FE694F"/>
    <w:rsid w:val="00FE69DD"/>
    <w:rsid w:val="00FE6A18"/>
    <w:rsid w:val="00FE6DA2"/>
    <w:rsid w:val="00FE7BDA"/>
    <w:rsid w:val="00FF0368"/>
    <w:rsid w:val="00FF05E1"/>
    <w:rsid w:val="00FF1D58"/>
    <w:rsid w:val="00FF2161"/>
    <w:rsid w:val="00FF249F"/>
    <w:rsid w:val="00FF2652"/>
    <w:rsid w:val="00FF2BBA"/>
    <w:rsid w:val="00FF31C6"/>
    <w:rsid w:val="00FF351D"/>
    <w:rsid w:val="00FF3CF6"/>
    <w:rsid w:val="00FF5A18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6A8F5EDF-0694-45B6-9F90-94AEAAEA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qFormat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ocked/>
    <w:rsid w:val="00D30B29"/>
    <w:rPr>
      <w:lang w:val="en-GB"/>
    </w:rPr>
  </w:style>
  <w:style w:type="character" w:customStyle="1" w:styleId="TALCar">
    <w:name w:val="TAL Car"/>
    <w:basedOn w:val="DefaultParagraphFont"/>
    <w:locked/>
    <w:rsid w:val="00CB0F48"/>
    <w:rPr>
      <w:rFonts w:ascii="Arial" w:hAnsi="Arial" w:cs="Arial"/>
    </w:rPr>
  </w:style>
  <w:style w:type="character" w:customStyle="1" w:styleId="B1Zchn">
    <w:name w:val="B1 Zchn"/>
    <w:basedOn w:val="DefaultParagraphFont"/>
    <w:qFormat/>
    <w:locked/>
    <w:rsid w:val="003E6354"/>
  </w:style>
  <w:style w:type="character" w:customStyle="1" w:styleId="B2Char">
    <w:name w:val="B2 Char"/>
    <w:basedOn w:val="DefaultParagraphFont"/>
    <w:link w:val="B2"/>
    <w:locked/>
    <w:rsid w:val="003E6354"/>
  </w:style>
  <w:style w:type="paragraph" w:customStyle="1" w:styleId="B2">
    <w:name w:val="B2"/>
    <w:basedOn w:val="Normal"/>
    <w:link w:val="B2Char"/>
    <w:rsid w:val="003E6354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basedOn w:val="DefaultParagraphFont"/>
    <w:link w:val="B3"/>
    <w:locked/>
    <w:rsid w:val="003E6354"/>
  </w:style>
  <w:style w:type="paragraph" w:customStyle="1" w:styleId="B3">
    <w:name w:val="B3"/>
    <w:basedOn w:val="Normal"/>
    <w:link w:val="B3Char"/>
    <w:rsid w:val="003E6354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46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8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8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3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4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3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0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9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2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3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73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6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76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4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42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5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2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84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0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4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9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9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3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2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09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71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00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3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30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20.w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10.wmf"/><Relationship Id="rId20" Type="http://schemas.openxmlformats.org/officeDocument/2006/relationships/image" Target="media/image5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3.bin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image" Target="media/image40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oleObject" Target="embeddings/oleObject1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86FE9A-C8D7-4EA5-8BA5-1C61CB941A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80A690-4B60-4578-B624-A5E775DB1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8155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2167</cp:revision>
  <dcterms:created xsi:type="dcterms:W3CDTF">2020-11-27T16:26:00Z</dcterms:created>
  <dcterms:modified xsi:type="dcterms:W3CDTF">2021-05-11T12:46:00Z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